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EE" w:rsidRPr="00193778" w:rsidRDefault="00F26BEE" w:rsidP="00F26BEE">
      <w:pPr>
        <w:spacing w:line="360" w:lineRule="auto"/>
        <w:rPr>
          <w:rFonts w:ascii="Tahoma" w:hAnsi="Tahoma" w:cs="Arial"/>
          <w:szCs w:val="20"/>
        </w:rPr>
      </w:pPr>
      <w:bookmarkStart w:id="0" w:name="_GoBack"/>
      <w:bookmarkEnd w:id="0"/>
    </w:p>
    <w:p w:rsidR="00DC4B0B" w:rsidRPr="00DC4B0B" w:rsidRDefault="00DC4B0B" w:rsidP="00DC4B0B">
      <w:pPr>
        <w:spacing w:line="360" w:lineRule="auto"/>
        <w:jc w:val="center"/>
        <w:rPr>
          <w:rFonts w:ascii="Tahoma" w:hAnsi="Tahoma" w:cs="Arial"/>
          <w:b/>
          <w:color w:val="000000" w:themeColor="text1"/>
          <w:szCs w:val="20"/>
        </w:rPr>
      </w:pPr>
      <w:r w:rsidRPr="00DC4B0B">
        <w:rPr>
          <w:rFonts w:ascii="Tahoma" w:hAnsi="Tahoma" w:cs="Arial"/>
          <w:b/>
          <w:color w:val="000000" w:themeColor="text1"/>
          <w:szCs w:val="20"/>
        </w:rPr>
        <w:t>THE COMPANIES ACT 2006</w:t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WRITTEN RESOLUTION</w:t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- of -</w:t>
      </w:r>
    </w:p>
    <w:p w:rsidR="00DC4B0B" w:rsidRPr="00DC4B0B" w:rsidRDefault="00DC4B0B" w:rsidP="00DC4B0B">
      <w:pPr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color w:val="0070C0"/>
          <w:szCs w:val="20"/>
        </w:rPr>
        <w:t>[______________] LTD</w:t>
      </w:r>
      <w:r w:rsidRPr="00DC4B0B">
        <w:rPr>
          <w:rFonts w:ascii="Tahoma" w:hAnsi="Tahoma" w:cs="Arial"/>
          <w:b/>
          <w:bCs/>
          <w:color w:val="0070C0"/>
          <w:szCs w:val="20"/>
        </w:rPr>
        <w:t xml:space="preserve"> </w:t>
      </w:r>
      <w:r w:rsidRPr="00DC4B0B">
        <w:rPr>
          <w:rFonts w:ascii="Tahoma" w:hAnsi="Tahoma" w:cs="Arial"/>
          <w:b/>
          <w:bCs/>
          <w:color w:val="000000" w:themeColor="text1"/>
          <w:szCs w:val="20"/>
        </w:rPr>
        <w:t>(the "Company")</w:t>
      </w:r>
    </w:p>
    <w:p w:rsidR="00DC4B0B" w:rsidRPr="00DC4B0B" w:rsidRDefault="00DC4B0B" w:rsidP="00DC4B0B">
      <w:pPr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 xml:space="preserve">Company Number: </w:t>
      </w:r>
      <w:r w:rsidRPr="00DC4B0B">
        <w:rPr>
          <w:rFonts w:ascii="Tahoma" w:hAnsi="Tahoma" w:cs="Arial"/>
          <w:b/>
          <w:bCs/>
          <w:color w:val="0070C0"/>
          <w:szCs w:val="20"/>
        </w:rPr>
        <w:t>________</w:t>
      </w:r>
      <w:r>
        <w:rPr>
          <w:rFonts w:ascii="Tahoma" w:hAnsi="Tahoma" w:cs="Arial"/>
          <w:b/>
          <w:bCs/>
          <w:color w:val="0070C0"/>
          <w:szCs w:val="20"/>
        </w:rPr>
        <w:br/>
      </w: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PRIVATE COMPANY LIMITED BY SHARES</w:t>
      </w:r>
    </w:p>
    <w:p w:rsidR="00DC4B0B" w:rsidRPr="00DC4B0B" w:rsidRDefault="00DC4B0B" w:rsidP="00DC4B0B">
      <w:pPr>
        <w:rPr>
          <w:rFonts w:ascii="Arial" w:hAnsi="Arial" w:cs="Arial"/>
          <w:b/>
          <w:color w:val="000000" w:themeColor="text1"/>
        </w:rPr>
      </w:pPr>
    </w:p>
    <w:p w:rsidR="00DC4B0B" w:rsidRPr="00DC4B0B" w:rsidRDefault="00DC4B0B" w:rsidP="00DC4B0B">
      <w:pPr>
        <w:suppressAutoHyphens/>
        <w:spacing w:line="360" w:lineRule="auto"/>
        <w:jc w:val="center"/>
        <w:rPr>
          <w:rFonts w:ascii="Tahoma" w:hAnsi="Tahoma" w:cs="Arial"/>
          <w:b/>
          <w:bCs/>
          <w:color w:val="000000" w:themeColor="text1"/>
          <w:szCs w:val="20"/>
        </w:rPr>
      </w:pPr>
      <w:r w:rsidRPr="00DC4B0B">
        <w:rPr>
          <w:rFonts w:ascii="Tahoma" w:hAnsi="Tahoma" w:cs="Arial"/>
          <w:b/>
          <w:bCs/>
          <w:color w:val="000000" w:themeColor="text1"/>
          <w:szCs w:val="20"/>
        </w:rPr>
        <w:t>CHANGE OF ARTICLES OF ASSOCIATION</w:t>
      </w:r>
    </w:p>
    <w:p w:rsidR="00F26BEE" w:rsidRPr="00193778" w:rsidRDefault="00F26BEE" w:rsidP="00F26BEE">
      <w:pPr>
        <w:suppressAutoHyphens/>
        <w:spacing w:line="360" w:lineRule="auto"/>
        <w:jc w:val="center"/>
        <w:rPr>
          <w:rFonts w:ascii="Tahoma" w:hAnsi="Tahoma" w:cs="Arial"/>
          <w:szCs w:val="20"/>
        </w:rPr>
      </w:pPr>
    </w:p>
    <w:p w:rsidR="00F26BEE" w:rsidRDefault="00F26BEE" w:rsidP="00F26BEE">
      <w:pPr>
        <w:suppressAutoHyphens/>
        <w:spacing w:line="360" w:lineRule="auto"/>
        <w:rPr>
          <w:rFonts w:ascii="Tahoma" w:hAnsi="Tahoma" w:cs="Arial"/>
          <w:szCs w:val="20"/>
        </w:rPr>
      </w:pPr>
      <w:r>
        <w:rPr>
          <w:rFonts w:ascii="Tahoma" w:hAnsi="Tahoma" w:cs="Arial"/>
          <w:szCs w:val="20"/>
        </w:rPr>
        <w:t xml:space="preserve">At a general meeting of the Company, duly convened and held at </w:t>
      </w:r>
      <w:r w:rsidRPr="00E878B9">
        <w:rPr>
          <w:rFonts w:ascii="Tahoma" w:hAnsi="Tahoma" w:cs="Arial"/>
          <w:color w:val="0070C0"/>
          <w:szCs w:val="20"/>
        </w:rPr>
        <w:t>[address where meeting held]</w:t>
      </w:r>
      <w:r>
        <w:rPr>
          <w:rFonts w:ascii="Tahoma" w:hAnsi="Tahoma" w:cs="Arial"/>
          <w:szCs w:val="20"/>
        </w:rPr>
        <w:t xml:space="preserve"> on </w:t>
      </w:r>
      <w:r w:rsidRPr="00E878B9">
        <w:rPr>
          <w:rFonts w:ascii="Tahoma" w:hAnsi="Tahoma" w:cs="Arial"/>
          <w:color w:val="0070C0"/>
          <w:szCs w:val="20"/>
        </w:rPr>
        <w:t>[date meeting held]</w:t>
      </w:r>
      <w:r>
        <w:rPr>
          <w:rFonts w:ascii="Tahoma" w:hAnsi="Tahoma" w:cs="Arial"/>
          <w:szCs w:val="20"/>
        </w:rPr>
        <w:t xml:space="preserve">, </w:t>
      </w:r>
      <w:r w:rsidRPr="00193778">
        <w:rPr>
          <w:rFonts w:ascii="Tahoma" w:hAnsi="Tahoma" w:cs="Arial"/>
          <w:szCs w:val="20"/>
        </w:rPr>
        <w:t>the following resolut</w:t>
      </w:r>
      <w:r>
        <w:rPr>
          <w:rFonts w:ascii="Tahoma" w:hAnsi="Tahoma" w:cs="Arial"/>
          <w:szCs w:val="20"/>
        </w:rPr>
        <w:t>ion was duly passed as a special</w:t>
      </w:r>
      <w:r w:rsidRPr="00193778">
        <w:rPr>
          <w:rFonts w:ascii="Tahoma" w:hAnsi="Tahoma" w:cs="Arial"/>
          <w:szCs w:val="20"/>
        </w:rPr>
        <w:t xml:space="preserve"> resolution</w:t>
      </w:r>
      <w:r>
        <w:rPr>
          <w:rFonts w:ascii="Tahoma" w:hAnsi="Tahoma" w:cs="Arial"/>
          <w:szCs w:val="20"/>
        </w:rPr>
        <w:t>.</w:t>
      </w:r>
    </w:p>
    <w:p w:rsidR="00F26BEE" w:rsidRPr="00193778" w:rsidRDefault="00F26BEE" w:rsidP="00F26BEE">
      <w:pPr>
        <w:suppressAutoHyphens/>
        <w:spacing w:line="360" w:lineRule="auto"/>
        <w:rPr>
          <w:rFonts w:ascii="Tahoma" w:hAnsi="Tahoma" w:cs="Arial"/>
          <w:b/>
          <w:bCs/>
          <w:szCs w:val="20"/>
        </w:rPr>
      </w:pPr>
    </w:p>
    <w:p w:rsidR="00F26BEE" w:rsidRPr="00193778" w:rsidRDefault="00F26BEE" w:rsidP="00F26BEE">
      <w:pPr>
        <w:spacing w:line="360" w:lineRule="auto"/>
        <w:jc w:val="center"/>
        <w:rPr>
          <w:rFonts w:ascii="Tahoma" w:hAnsi="Tahoma" w:cs="Arial"/>
          <w:b/>
          <w:bCs/>
          <w:szCs w:val="20"/>
        </w:rPr>
      </w:pPr>
      <w:r w:rsidRPr="00193778">
        <w:rPr>
          <w:rFonts w:ascii="Tahoma" w:hAnsi="Tahoma" w:cs="Arial"/>
          <w:b/>
          <w:bCs/>
          <w:szCs w:val="20"/>
        </w:rPr>
        <w:t>SPECIAL RESOLUTION</w:t>
      </w:r>
    </w:p>
    <w:p w:rsidR="00F26BEE" w:rsidRPr="00193778" w:rsidRDefault="00F26BEE" w:rsidP="00F26BEE">
      <w:pPr>
        <w:spacing w:line="360" w:lineRule="auto"/>
        <w:rPr>
          <w:rFonts w:ascii="Tahoma" w:hAnsi="Tahoma" w:cs="Arial"/>
          <w:b/>
          <w:bCs/>
          <w:szCs w:val="20"/>
        </w:rPr>
      </w:pPr>
    </w:p>
    <w:p w:rsidR="00F26BEE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sz w:val="24"/>
        </w:rPr>
      </w:pPr>
      <w:r w:rsidRPr="00D92B92">
        <w:rPr>
          <w:rFonts w:ascii="Tahoma" w:hAnsi="Tahoma" w:cs="Arial"/>
          <w:b/>
          <w:sz w:val="24"/>
        </w:rPr>
        <w:t>T</w:t>
      </w:r>
      <w:r w:rsidRPr="00D92B92">
        <w:rPr>
          <w:rFonts w:ascii="Tahoma" w:hAnsi="Tahoma" w:cs="Arial"/>
          <w:b/>
          <w:bCs/>
          <w:iCs/>
          <w:sz w:val="24"/>
        </w:rPr>
        <w:t>HAT</w:t>
      </w:r>
      <w:r w:rsidRPr="00193778">
        <w:rPr>
          <w:rFonts w:ascii="Tahoma" w:hAnsi="Tahoma" w:cs="Arial"/>
          <w:bCs/>
          <w:iCs/>
          <w:sz w:val="24"/>
        </w:rPr>
        <w:t xml:space="preserve"> the articles of association contained in the document attached to </w:t>
      </w:r>
      <w:r w:rsidRPr="00193778">
        <w:rPr>
          <w:rFonts w:ascii="Tahoma" w:hAnsi="Tahoma" w:cs="Arial"/>
          <w:sz w:val="24"/>
        </w:rPr>
        <w:t>this</w:t>
      </w:r>
      <w:r w:rsidR="00E878B9">
        <w:rPr>
          <w:rFonts w:ascii="Tahoma" w:hAnsi="Tahoma" w:cs="Arial"/>
          <w:bCs/>
          <w:iCs/>
          <w:sz w:val="24"/>
        </w:rPr>
        <w:t xml:space="preserve"> R</w:t>
      </w:r>
      <w:r w:rsidRPr="00193778">
        <w:rPr>
          <w:rFonts w:ascii="Tahoma" w:hAnsi="Tahoma" w:cs="Arial"/>
          <w:bCs/>
          <w:iCs/>
          <w:sz w:val="24"/>
        </w:rPr>
        <w:t xml:space="preserve">esolution </w:t>
      </w:r>
      <w:r w:rsidR="00DC4B0B">
        <w:rPr>
          <w:rFonts w:ascii="Tahoma" w:hAnsi="Tahoma" w:cs="Arial"/>
          <w:bCs/>
          <w:iCs/>
          <w:sz w:val="24"/>
        </w:rPr>
        <w:t xml:space="preserve">and initialled for the purposes of identification </w:t>
      </w:r>
      <w:r w:rsidRPr="00193778">
        <w:rPr>
          <w:rFonts w:ascii="Tahoma" w:hAnsi="Tahoma" w:cs="Arial"/>
          <w:bCs/>
          <w:iCs/>
          <w:sz w:val="24"/>
        </w:rPr>
        <w:t xml:space="preserve">be </w:t>
      </w:r>
      <w:r>
        <w:rPr>
          <w:rFonts w:ascii="Tahoma" w:hAnsi="Tahoma" w:cs="Arial"/>
          <w:sz w:val="24"/>
        </w:rPr>
        <w:t xml:space="preserve">and </w:t>
      </w:r>
      <w:r w:rsidRPr="00193778">
        <w:rPr>
          <w:rFonts w:ascii="Tahoma" w:hAnsi="Tahoma" w:cs="Arial"/>
          <w:sz w:val="24"/>
        </w:rPr>
        <w:t xml:space="preserve">hereby are </w:t>
      </w:r>
      <w:r w:rsidRPr="00193778">
        <w:rPr>
          <w:rFonts w:ascii="Tahoma" w:hAnsi="Tahoma" w:cs="Arial"/>
          <w:bCs/>
          <w:iCs/>
          <w:sz w:val="24"/>
        </w:rPr>
        <w:t>approved and adopted as the new articles of association of the Company (the “</w:t>
      </w:r>
      <w:r w:rsidRPr="00193778">
        <w:rPr>
          <w:rFonts w:ascii="Tahoma" w:hAnsi="Tahoma" w:cs="Arial"/>
          <w:b/>
          <w:bCs/>
          <w:iCs/>
          <w:sz w:val="24"/>
        </w:rPr>
        <w:t>New Articles</w:t>
      </w:r>
      <w:r w:rsidRPr="00193778">
        <w:rPr>
          <w:rFonts w:ascii="Tahoma" w:hAnsi="Tahoma" w:cs="Arial"/>
          <w:bCs/>
          <w:iCs/>
          <w:sz w:val="24"/>
        </w:rPr>
        <w:t>”) in substitution for and to the entire exclusion of the existing articles of association.</w:t>
      </w:r>
    </w:p>
    <w:p w:rsidR="00DC4B0B" w:rsidRDefault="00DC4B0B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sz w:val="24"/>
        </w:rPr>
      </w:pPr>
    </w:p>
    <w:p w:rsidR="00F26BE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>_____________________</w:t>
      </w:r>
    </w:p>
    <w:p w:rsidR="00F26BE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>[Insert name of Director/Company Secretary]</w:t>
      </w:r>
    </w:p>
    <w:p w:rsidR="0025064E" w:rsidRPr="00DC4B0B" w:rsidRDefault="00F26BEE" w:rsidP="00F26BEE">
      <w:pPr>
        <w:pStyle w:val="ListSchedules1"/>
        <w:numPr>
          <w:ilvl w:val="0"/>
          <w:numId w:val="0"/>
        </w:numPr>
        <w:spacing w:line="360" w:lineRule="auto"/>
        <w:rPr>
          <w:rFonts w:ascii="Tahoma" w:hAnsi="Tahoma" w:cs="Arial"/>
          <w:bCs/>
          <w:iCs/>
          <w:color w:val="0070C0"/>
          <w:sz w:val="24"/>
        </w:rPr>
      </w:pPr>
      <w:r w:rsidRPr="00DC4B0B">
        <w:rPr>
          <w:rFonts w:ascii="Tahoma" w:hAnsi="Tahoma" w:cs="Arial"/>
          <w:bCs/>
          <w:iCs/>
          <w:color w:val="0070C0"/>
          <w:sz w:val="24"/>
        </w:rPr>
        <w:t xml:space="preserve">Director/Company Secretary </w:t>
      </w:r>
      <w:r w:rsidRPr="00DC4B0B">
        <w:rPr>
          <w:rFonts w:ascii="Tahoma" w:hAnsi="Tahoma" w:cs="Arial"/>
          <w:bCs/>
          <w:iCs/>
          <w:color w:val="0070C0"/>
          <w:sz w:val="16"/>
        </w:rPr>
        <w:t>(delete as appropriate)</w:t>
      </w:r>
    </w:p>
    <w:sectPr w:rsidR="0025064E" w:rsidRPr="00DC4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34" w:rsidRDefault="005F1534" w:rsidP="005F1534">
      <w:r>
        <w:separator/>
      </w:r>
    </w:p>
  </w:endnote>
  <w:endnote w:type="continuationSeparator" w:id="0">
    <w:p w:rsidR="005F1534" w:rsidRDefault="005F1534" w:rsidP="005F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34" w:rsidRDefault="005F1534" w:rsidP="005F1534">
      <w:r>
        <w:separator/>
      </w:r>
    </w:p>
  </w:footnote>
  <w:footnote w:type="continuationSeparator" w:id="0">
    <w:p w:rsidR="005F1534" w:rsidRDefault="005F1534" w:rsidP="005F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34" w:rsidRDefault="005F1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668F1"/>
    <w:multiLevelType w:val="multilevel"/>
    <w:tmpl w:val="D6200C22"/>
    <w:lvl w:ilvl="0">
      <w:start w:val="1"/>
      <w:numFmt w:val="decimal"/>
      <w:pStyle w:val="ListSchedules1"/>
      <w:lvlText w:val="%1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1">
      <w:start w:val="1"/>
      <w:numFmt w:val="decimal"/>
      <w:pStyle w:val="ListSchedules2"/>
      <w:lvlText w:val="%1.%2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2">
      <w:start w:val="1"/>
      <w:numFmt w:val="decimal"/>
      <w:pStyle w:val="ListSchedules3"/>
      <w:lvlText w:val="%1.%2.%3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3">
      <w:start w:val="1"/>
      <w:numFmt w:val="decimal"/>
      <w:pStyle w:val="ListSchedules4"/>
      <w:lvlText w:val="%1.%2.%3.%4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4">
      <w:start w:val="1"/>
      <w:numFmt w:val="none"/>
      <w:pStyle w:val="ListSchedules5"/>
      <w:lvlText w:val="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5">
      <w:start w:val="1"/>
      <w:numFmt w:val="none"/>
      <w:pStyle w:val="ListSchedules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1"/>
        </w:tabs>
        <w:ind w:left="43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11"/>
        </w:tabs>
        <w:ind w:left="48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1"/>
        </w:tabs>
        <w:ind w:left="5471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E"/>
    <w:rsid w:val="00142DCB"/>
    <w:rsid w:val="005F1534"/>
    <w:rsid w:val="00C32C82"/>
    <w:rsid w:val="00DC4B0B"/>
    <w:rsid w:val="00E878B9"/>
    <w:rsid w:val="00F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E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Schedules1">
    <w:name w:val="List &amp; Schedules 1"/>
    <w:rsid w:val="00F26BEE"/>
    <w:pPr>
      <w:widowControl w:val="0"/>
      <w:numPr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2">
    <w:name w:val="List &amp; Schedules 2"/>
    <w:rsid w:val="00F26BEE"/>
    <w:pPr>
      <w:widowControl w:val="0"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3">
    <w:name w:val="List &amp; Schedules 3"/>
    <w:rsid w:val="00F26BEE"/>
    <w:pPr>
      <w:widowControl w:val="0"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4">
    <w:name w:val="List &amp; Schedules 4"/>
    <w:rsid w:val="00F26BEE"/>
    <w:pPr>
      <w:widowControl w:val="0"/>
      <w:numPr>
        <w:ilvl w:val="3"/>
        <w:numId w:val="1"/>
      </w:num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5">
    <w:name w:val="List &amp; Schedules 5"/>
    <w:rsid w:val="00F26BEE"/>
    <w:pPr>
      <w:numPr>
        <w:ilvl w:val="4"/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ListSchedules6">
    <w:name w:val="List &amp; Schedules 6"/>
    <w:rsid w:val="00F26BEE"/>
    <w:pPr>
      <w:widowControl w:val="0"/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2015-01-13T11:55:00Z</dcterms:created>
  <dcterms:modified xsi:type="dcterms:W3CDTF">2015-01-13T11:55:00Z</dcterms:modified>
</cp:coreProperties>
</file>