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13D0" w14:textId="77777777" w:rsidR="007C6CBA" w:rsidRPr="007651F7" w:rsidRDefault="007C6CBA" w:rsidP="007C6CBA">
      <w:pPr>
        <w:jc w:val="center"/>
        <w:rPr>
          <w:rFonts w:ascii="Arial" w:hAnsi="Arial" w:cs="Arial"/>
          <w:b/>
          <w:szCs w:val="22"/>
        </w:rPr>
      </w:pPr>
      <w:r w:rsidRPr="007651F7">
        <w:rPr>
          <w:rFonts w:ascii="Arial" w:hAnsi="Arial" w:cs="Arial"/>
          <w:b/>
          <w:szCs w:val="22"/>
        </w:rPr>
        <w:t>THE COMPANIES ACT 2006</w:t>
      </w:r>
    </w:p>
    <w:p w14:paraId="2704DC99" w14:textId="77777777" w:rsidR="007C6CBA" w:rsidRPr="007651F7" w:rsidRDefault="007C6CBA" w:rsidP="007C6CBA">
      <w:pPr>
        <w:jc w:val="center"/>
        <w:rPr>
          <w:rFonts w:ascii="Arial" w:hAnsi="Arial" w:cs="Arial"/>
          <w:b/>
          <w:szCs w:val="22"/>
        </w:rPr>
      </w:pPr>
    </w:p>
    <w:p w14:paraId="008F8F62" w14:textId="77777777" w:rsidR="007C6CBA" w:rsidRPr="007651F7" w:rsidRDefault="007C6CBA" w:rsidP="007C6CBA">
      <w:pPr>
        <w:jc w:val="center"/>
        <w:rPr>
          <w:rFonts w:ascii="Arial" w:hAnsi="Arial" w:cs="Arial"/>
          <w:b/>
          <w:szCs w:val="22"/>
        </w:rPr>
      </w:pPr>
      <w:r w:rsidRPr="007651F7">
        <w:rPr>
          <w:rFonts w:ascii="Arial" w:hAnsi="Arial" w:cs="Arial"/>
          <w:b/>
          <w:szCs w:val="22"/>
        </w:rPr>
        <w:t>PRIVATE COMPANY LIMITED BY SHARES</w:t>
      </w:r>
    </w:p>
    <w:p w14:paraId="1E7C661D" w14:textId="77777777" w:rsidR="007C6CBA" w:rsidRPr="007651F7" w:rsidRDefault="007C6CBA" w:rsidP="007C6CBA">
      <w:pPr>
        <w:jc w:val="center"/>
        <w:rPr>
          <w:rFonts w:ascii="Arial" w:hAnsi="Arial" w:cs="Arial"/>
          <w:b/>
          <w:szCs w:val="22"/>
        </w:rPr>
      </w:pPr>
    </w:p>
    <w:p w14:paraId="25663344" w14:textId="77777777" w:rsidR="007C6CBA" w:rsidRPr="007651F7" w:rsidRDefault="007C6CBA" w:rsidP="007C6CBA">
      <w:pPr>
        <w:jc w:val="center"/>
        <w:rPr>
          <w:rFonts w:ascii="Arial" w:hAnsi="Arial" w:cs="Arial"/>
          <w:b/>
          <w:szCs w:val="22"/>
        </w:rPr>
      </w:pPr>
    </w:p>
    <w:p w14:paraId="5CC976AE" w14:textId="77777777" w:rsidR="007C6CBA" w:rsidRPr="007651F7" w:rsidRDefault="007C6CBA" w:rsidP="007C6CBA">
      <w:pPr>
        <w:jc w:val="center"/>
        <w:rPr>
          <w:rFonts w:ascii="Arial" w:hAnsi="Arial" w:cs="Arial"/>
          <w:b/>
          <w:szCs w:val="22"/>
        </w:rPr>
      </w:pPr>
      <w:r w:rsidRPr="007651F7">
        <w:rPr>
          <w:rFonts w:ascii="Arial" w:hAnsi="Arial" w:cs="Arial"/>
          <w:b/>
          <w:szCs w:val="22"/>
        </w:rPr>
        <w:t>ARTICLES OF ASSOCIATION</w:t>
      </w:r>
    </w:p>
    <w:p w14:paraId="37DAD188" w14:textId="77777777" w:rsidR="007C6CBA" w:rsidRPr="007651F7" w:rsidRDefault="007C6CBA" w:rsidP="007C6CBA">
      <w:pPr>
        <w:jc w:val="center"/>
        <w:rPr>
          <w:rFonts w:ascii="Arial" w:hAnsi="Arial" w:cs="Arial"/>
          <w:b/>
          <w:szCs w:val="22"/>
        </w:rPr>
      </w:pPr>
    </w:p>
    <w:p w14:paraId="60A5282B" w14:textId="77777777" w:rsidR="007C6CBA" w:rsidRPr="007651F7" w:rsidRDefault="007C6CBA" w:rsidP="007C6CBA">
      <w:pPr>
        <w:jc w:val="center"/>
        <w:rPr>
          <w:rFonts w:ascii="Arial" w:hAnsi="Arial" w:cs="Arial"/>
          <w:b/>
          <w:szCs w:val="22"/>
        </w:rPr>
      </w:pPr>
      <w:r w:rsidRPr="007651F7">
        <w:rPr>
          <w:rFonts w:ascii="Arial" w:hAnsi="Arial" w:cs="Arial"/>
          <w:b/>
          <w:szCs w:val="22"/>
        </w:rPr>
        <w:t>OF</w:t>
      </w:r>
    </w:p>
    <w:p w14:paraId="3B02EAB0" w14:textId="77777777" w:rsidR="007C6CBA" w:rsidRPr="007651F7" w:rsidRDefault="007C6CBA" w:rsidP="007C6CBA">
      <w:pPr>
        <w:jc w:val="center"/>
        <w:rPr>
          <w:rFonts w:ascii="Arial" w:hAnsi="Arial" w:cs="Arial"/>
          <w:b/>
          <w:szCs w:val="22"/>
        </w:rPr>
      </w:pPr>
    </w:p>
    <w:p w14:paraId="79F23F72" w14:textId="77777777" w:rsidR="000430F8" w:rsidRDefault="003A37CD" w:rsidP="007C6CBA">
      <w:pPr>
        <w:jc w:val="center"/>
        <w:rPr>
          <w:rFonts w:ascii="Arial" w:hAnsi="Arial" w:cs="Arial"/>
          <w:b/>
          <w:szCs w:val="22"/>
        </w:rPr>
      </w:pPr>
      <w:r w:rsidRPr="007C1823">
        <w:rPr>
          <w:rFonts w:ascii="Arial" w:hAnsi="Arial" w:cs="Arial"/>
          <w:b/>
          <w:szCs w:val="22"/>
          <w:highlight w:val="yellow"/>
        </w:rPr>
        <w:t xml:space="preserve">[                                    </w:t>
      </w:r>
      <w:proofErr w:type="gramStart"/>
      <w:r w:rsidRPr="007C1823">
        <w:rPr>
          <w:rFonts w:ascii="Arial" w:hAnsi="Arial" w:cs="Arial"/>
          <w:b/>
          <w:szCs w:val="22"/>
          <w:highlight w:val="yellow"/>
        </w:rPr>
        <w:t xml:space="preserve">  ]</w:t>
      </w:r>
      <w:proofErr w:type="gramEnd"/>
      <w:r w:rsidR="00160EB4">
        <w:rPr>
          <w:rFonts w:ascii="Arial" w:hAnsi="Arial" w:cs="Arial"/>
          <w:b/>
          <w:szCs w:val="22"/>
        </w:rPr>
        <w:t xml:space="preserve"> </w:t>
      </w:r>
      <w:r w:rsidR="007C6CBA" w:rsidRPr="007651F7">
        <w:rPr>
          <w:rFonts w:ascii="Arial" w:hAnsi="Arial" w:cs="Arial"/>
          <w:b/>
          <w:szCs w:val="22"/>
        </w:rPr>
        <w:t xml:space="preserve"> LIMITED </w:t>
      </w:r>
    </w:p>
    <w:p w14:paraId="5D78ECA0" w14:textId="77777777" w:rsidR="007C6CBA" w:rsidRDefault="000430F8" w:rsidP="007C6CBA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(Company no</w:t>
      </w:r>
      <w:proofErr w:type="gramStart"/>
      <w:r>
        <w:rPr>
          <w:rFonts w:ascii="Arial" w:hAnsi="Arial" w:cs="Arial"/>
          <w:b/>
          <w:szCs w:val="22"/>
        </w:rPr>
        <w:t xml:space="preserve">: </w:t>
      </w:r>
      <w:r w:rsidR="00160EB4">
        <w:rPr>
          <w:rFonts w:ascii="Arial" w:hAnsi="Arial" w:cs="Arial"/>
          <w:b/>
          <w:szCs w:val="22"/>
        </w:rPr>
        <w:t xml:space="preserve"> </w:t>
      </w:r>
      <w:r w:rsidR="003A37CD" w:rsidRPr="007C1823">
        <w:rPr>
          <w:rFonts w:ascii="Arial" w:hAnsi="Arial" w:cs="Arial"/>
          <w:b/>
          <w:szCs w:val="22"/>
          <w:highlight w:val="yellow"/>
        </w:rPr>
        <w:t>[</w:t>
      </w:r>
      <w:proofErr w:type="gramEnd"/>
      <w:r w:rsidR="003A37CD" w:rsidRPr="007C1823">
        <w:rPr>
          <w:rFonts w:ascii="Arial" w:hAnsi="Arial" w:cs="Arial"/>
          <w:b/>
          <w:szCs w:val="22"/>
          <w:highlight w:val="yellow"/>
        </w:rPr>
        <w:t xml:space="preserve">                      ]</w:t>
      </w:r>
      <w:r>
        <w:rPr>
          <w:rFonts w:ascii="Arial" w:hAnsi="Arial" w:cs="Arial"/>
          <w:b/>
          <w:szCs w:val="22"/>
        </w:rPr>
        <w:t>)</w:t>
      </w:r>
    </w:p>
    <w:p w14:paraId="031AABD7" w14:textId="77777777" w:rsidR="000430F8" w:rsidRDefault="000430F8" w:rsidP="007C6CBA">
      <w:pPr>
        <w:jc w:val="center"/>
        <w:rPr>
          <w:rFonts w:ascii="Arial" w:hAnsi="Arial" w:cs="Arial"/>
          <w:b/>
          <w:szCs w:val="22"/>
        </w:rPr>
      </w:pPr>
    </w:p>
    <w:p w14:paraId="313F184B" w14:textId="77777777" w:rsidR="000430F8" w:rsidRPr="007651F7" w:rsidRDefault="000430F8" w:rsidP="007C6CBA">
      <w:pPr>
        <w:jc w:val="center"/>
        <w:rPr>
          <w:rFonts w:ascii="Arial" w:hAnsi="Arial" w:cs="Arial"/>
          <w:b/>
          <w:szCs w:val="22"/>
        </w:rPr>
      </w:pPr>
      <w:r w:rsidRPr="007C1823">
        <w:rPr>
          <w:rFonts w:ascii="Arial" w:hAnsi="Arial" w:cs="Arial"/>
          <w:b/>
          <w:szCs w:val="22"/>
          <w:highlight w:val="yellow"/>
        </w:rPr>
        <w:t>Adopted by Special Resol</w:t>
      </w:r>
      <w:r w:rsidR="00193095" w:rsidRPr="007C1823">
        <w:rPr>
          <w:rFonts w:ascii="Arial" w:hAnsi="Arial" w:cs="Arial"/>
          <w:b/>
          <w:szCs w:val="22"/>
          <w:highlight w:val="yellow"/>
        </w:rPr>
        <w:t xml:space="preserve">ution on [              </w:t>
      </w:r>
      <w:proofErr w:type="gramStart"/>
      <w:r w:rsidR="00193095" w:rsidRPr="007C1823">
        <w:rPr>
          <w:rFonts w:ascii="Arial" w:hAnsi="Arial" w:cs="Arial"/>
          <w:b/>
          <w:szCs w:val="22"/>
          <w:highlight w:val="yellow"/>
        </w:rPr>
        <w:t xml:space="preserve">  ]</w:t>
      </w:r>
      <w:proofErr w:type="gramEnd"/>
      <w:r w:rsidR="00193095" w:rsidRPr="007C1823">
        <w:rPr>
          <w:rFonts w:ascii="Arial" w:hAnsi="Arial" w:cs="Arial"/>
          <w:b/>
          <w:szCs w:val="22"/>
          <w:highlight w:val="yellow"/>
        </w:rPr>
        <w:t xml:space="preserve"> 20</w:t>
      </w:r>
    </w:p>
    <w:p w14:paraId="5C93D023" w14:textId="77777777" w:rsidR="007C6CBA" w:rsidRPr="007651F7" w:rsidRDefault="007C6CBA" w:rsidP="007C6CBA">
      <w:pPr>
        <w:rPr>
          <w:rFonts w:ascii="Arial" w:hAnsi="Arial" w:cs="Arial"/>
          <w:szCs w:val="22"/>
        </w:rPr>
      </w:pPr>
    </w:p>
    <w:p w14:paraId="2DA4A5DC" w14:textId="77777777" w:rsidR="007C6CBA" w:rsidRPr="007651F7" w:rsidRDefault="007C6CBA" w:rsidP="00895E76">
      <w:pPr>
        <w:pStyle w:val="Heading1"/>
        <w:rPr>
          <w:rFonts w:ascii="Arial" w:hAnsi="Arial" w:cs="Arial"/>
          <w:szCs w:val="22"/>
        </w:rPr>
      </w:pPr>
      <w:r w:rsidRPr="007651F7">
        <w:rPr>
          <w:rFonts w:ascii="Arial" w:hAnsi="Arial" w:cs="Arial"/>
          <w:szCs w:val="22"/>
        </w:rPr>
        <w:t>Preliminary</w:t>
      </w:r>
    </w:p>
    <w:p w14:paraId="207BA5EA" w14:textId="77777777" w:rsidR="007C6CBA" w:rsidRPr="007651F7" w:rsidRDefault="007C6CBA" w:rsidP="00895E76">
      <w:pPr>
        <w:pStyle w:val="Heading2"/>
        <w:rPr>
          <w:rFonts w:ascii="Arial" w:hAnsi="Arial" w:cs="Arial"/>
          <w:szCs w:val="22"/>
        </w:rPr>
      </w:pPr>
      <w:r w:rsidRPr="007651F7">
        <w:rPr>
          <w:rFonts w:ascii="Arial" w:hAnsi="Arial" w:cs="Arial"/>
          <w:szCs w:val="22"/>
        </w:rPr>
        <w:t>The model articles of association for private companies limited by shares contained in Schedule 1 to the Companies (Model Articles) Regulations 2008 (SI 2008 No. 3229)</w:t>
      </w:r>
      <w:r w:rsidR="00434E85">
        <w:rPr>
          <w:rFonts w:ascii="Arial" w:hAnsi="Arial" w:cs="Arial"/>
          <w:szCs w:val="22"/>
        </w:rPr>
        <w:t xml:space="preserve"> as amended by The Mental Health (Discrimination) Act 2013</w:t>
      </w:r>
      <w:r w:rsidRPr="007651F7">
        <w:rPr>
          <w:rFonts w:ascii="Arial" w:hAnsi="Arial" w:cs="Arial"/>
          <w:szCs w:val="22"/>
        </w:rPr>
        <w:t xml:space="preserve"> (the "Model Articles") shall apply to the Company save in so far as they are excluded or modified </w:t>
      </w:r>
      <w:proofErr w:type="gramStart"/>
      <w:r w:rsidRPr="007651F7">
        <w:rPr>
          <w:rFonts w:ascii="Arial" w:hAnsi="Arial" w:cs="Arial"/>
          <w:szCs w:val="22"/>
        </w:rPr>
        <w:t>hereby</w:t>
      </w:r>
      <w:proofErr w:type="gramEnd"/>
      <w:r w:rsidRPr="007651F7">
        <w:rPr>
          <w:rFonts w:ascii="Arial" w:hAnsi="Arial" w:cs="Arial"/>
          <w:szCs w:val="22"/>
        </w:rPr>
        <w:t xml:space="preserve"> and such Model Articles and the articles set out below shall be the Articles of Association of the Company (the "Articles").</w:t>
      </w:r>
    </w:p>
    <w:p w14:paraId="4298D64D" w14:textId="77777777" w:rsidR="007C6CBA" w:rsidRPr="007651F7" w:rsidRDefault="0074455A" w:rsidP="00895E76">
      <w:pPr>
        <w:pStyle w:val="Heading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Model Articles are annexed to these Articles.</w:t>
      </w:r>
    </w:p>
    <w:p w14:paraId="7C622F12" w14:textId="77777777" w:rsidR="007C6CBA" w:rsidRPr="007651F7" w:rsidRDefault="0074455A" w:rsidP="004472BE">
      <w:pPr>
        <w:pStyle w:val="Heading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Decision making by</w:t>
      </w:r>
      <w:r w:rsidR="007C6CBA" w:rsidRPr="007651F7">
        <w:rPr>
          <w:rFonts w:ascii="Arial" w:hAnsi="Arial" w:cs="Arial"/>
          <w:szCs w:val="22"/>
        </w:rPr>
        <w:t xml:space="preserve"> directors</w:t>
      </w:r>
    </w:p>
    <w:p w14:paraId="5DB4C358" w14:textId="77777777" w:rsidR="00FD04CD" w:rsidRPr="00EA47F5" w:rsidRDefault="00193095" w:rsidP="00041ED6">
      <w:pPr>
        <w:pStyle w:val="Heading2"/>
        <w:rPr>
          <w:rFonts w:ascii="Arial" w:hAnsi="Arial" w:cs="Arial"/>
        </w:rPr>
      </w:pPr>
      <w:r>
        <w:rPr>
          <w:rFonts w:ascii="Arial" w:hAnsi="Arial" w:cs="Arial"/>
          <w:szCs w:val="22"/>
        </w:rPr>
        <w:t>I</w:t>
      </w:r>
      <w:r w:rsidR="004472BE" w:rsidRPr="007651F7">
        <w:rPr>
          <w:rFonts w:ascii="Arial" w:hAnsi="Arial" w:cs="Arial"/>
          <w:szCs w:val="22"/>
        </w:rPr>
        <w:t>f there is only one dir</w:t>
      </w:r>
      <w:r>
        <w:rPr>
          <w:rFonts w:ascii="Arial" w:hAnsi="Arial" w:cs="Arial"/>
          <w:szCs w:val="22"/>
        </w:rPr>
        <w:t>ector in office, the sole director shall constitute a quorum for a decision</w:t>
      </w:r>
      <w:r w:rsidR="000B2DF9">
        <w:rPr>
          <w:rFonts w:ascii="Arial" w:hAnsi="Arial" w:cs="Arial"/>
          <w:szCs w:val="22"/>
        </w:rPr>
        <w:t>, in which circumstances, Model Article 11(2) shall not apply</w:t>
      </w:r>
      <w:r w:rsidR="004472BE" w:rsidRPr="007651F7">
        <w:rPr>
          <w:rFonts w:ascii="Arial" w:hAnsi="Arial" w:cs="Arial"/>
          <w:szCs w:val="22"/>
        </w:rPr>
        <w:t xml:space="preserve">.  </w:t>
      </w:r>
    </w:p>
    <w:p w14:paraId="7AB6DFE8" w14:textId="77777777" w:rsidR="008B471A" w:rsidRDefault="00193095" w:rsidP="008B471A">
      <w:pPr>
        <w:autoSpaceDE w:val="0"/>
        <w:autoSpaceDN w:val="0"/>
        <w:adjustRightInd w:val="0"/>
        <w:ind w:left="2160"/>
        <w:rPr>
          <w:sz w:val="24"/>
          <w:szCs w:val="24"/>
          <w:lang w:val="en-US"/>
        </w:rPr>
      </w:pPr>
      <w:r>
        <w:rPr>
          <w:rFonts w:ascii="Arial" w:hAnsi="Arial" w:cs="Arial"/>
        </w:rPr>
        <w:t xml:space="preserve">                                                  </w:t>
      </w:r>
      <w:r w:rsidR="008B471A">
        <w:rPr>
          <w:rFonts w:ascii="Arial" w:hAnsi="Arial" w:cs="Arial"/>
        </w:rPr>
        <w:br w:type="page"/>
      </w:r>
      <w:r w:rsidR="008B471A">
        <w:rPr>
          <w:sz w:val="32"/>
          <w:szCs w:val="32"/>
          <w:lang w:val="en-US"/>
        </w:rPr>
        <w:lastRenderedPageBreak/>
        <w:t xml:space="preserve">              </w:t>
      </w:r>
      <w:r w:rsidR="008B471A" w:rsidRPr="004D2328">
        <w:rPr>
          <w:sz w:val="32"/>
          <w:szCs w:val="32"/>
          <w:lang w:val="en-US"/>
        </w:rPr>
        <w:t>SCHEDULE 1</w:t>
      </w:r>
      <w:r w:rsidR="008B471A" w:rsidRPr="004D2328">
        <w:rPr>
          <w:sz w:val="24"/>
          <w:szCs w:val="24"/>
          <w:lang w:val="en-US"/>
        </w:rPr>
        <w:t xml:space="preserve"> </w:t>
      </w:r>
      <w:r w:rsidR="008B471A">
        <w:rPr>
          <w:sz w:val="24"/>
          <w:szCs w:val="24"/>
          <w:lang w:val="en-US"/>
        </w:rPr>
        <w:tab/>
      </w:r>
      <w:r w:rsidR="008B471A">
        <w:rPr>
          <w:sz w:val="24"/>
          <w:szCs w:val="24"/>
          <w:lang w:val="en-US"/>
        </w:rPr>
        <w:tab/>
      </w:r>
      <w:r w:rsidR="008B471A" w:rsidRPr="004D2328">
        <w:rPr>
          <w:sz w:val="24"/>
          <w:szCs w:val="24"/>
          <w:lang w:val="en-US"/>
        </w:rPr>
        <w:t>Regulation 2</w:t>
      </w:r>
    </w:p>
    <w:p w14:paraId="54B8B86C" w14:textId="77777777" w:rsidR="008B471A" w:rsidRPr="004D2328" w:rsidRDefault="008B471A" w:rsidP="008B471A">
      <w:pPr>
        <w:autoSpaceDE w:val="0"/>
        <w:autoSpaceDN w:val="0"/>
        <w:adjustRightInd w:val="0"/>
        <w:ind w:left="2160" w:firstLine="720"/>
        <w:jc w:val="center"/>
        <w:rPr>
          <w:sz w:val="24"/>
          <w:szCs w:val="24"/>
          <w:lang w:val="en-US"/>
        </w:rPr>
      </w:pPr>
    </w:p>
    <w:p w14:paraId="4D87EBDD" w14:textId="77777777" w:rsidR="008B471A" w:rsidRDefault="008B471A" w:rsidP="008B471A">
      <w:pPr>
        <w:autoSpaceDE w:val="0"/>
        <w:autoSpaceDN w:val="0"/>
        <w:adjustRightInd w:val="0"/>
        <w:jc w:val="center"/>
        <w:rPr>
          <w:sz w:val="32"/>
          <w:szCs w:val="32"/>
          <w:lang w:val="en-US"/>
        </w:rPr>
      </w:pPr>
      <w:r w:rsidRPr="004D2328">
        <w:rPr>
          <w:sz w:val="32"/>
          <w:szCs w:val="32"/>
          <w:lang w:val="en-US"/>
        </w:rPr>
        <w:t>MODEL ARTICLES FOR PRIVATE COMPANIES LIMITED BY SHARES</w:t>
      </w:r>
    </w:p>
    <w:p w14:paraId="727054F3" w14:textId="77777777" w:rsidR="008B471A" w:rsidRPr="004D2328" w:rsidRDefault="008B471A" w:rsidP="008B471A">
      <w:pPr>
        <w:autoSpaceDE w:val="0"/>
        <w:autoSpaceDN w:val="0"/>
        <w:adjustRightInd w:val="0"/>
        <w:jc w:val="center"/>
        <w:rPr>
          <w:sz w:val="32"/>
          <w:szCs w:val="32"/>
          <w:lang w:val="en-US"/>
        </w:rPr>
      </w:pPr>
    </w:p>
    <w:p w14:paraId="5A77DC0C" w14:textId="77777777" w:rsidR="008B471A" w:rsidRPr="004D2328" w:rsidRDefault="008B471A" w:rsidP="008B471A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D2328">
        <w:rPr>
          <w:sz w:val="28"/>
          <w:szCs w:val="28"/>
          <w:lang w:val="en-US"/>
        </w:rPr>
        <w:t>INDEX TO THE ARTICLES</w:t>
      </w:r>
    </w:p>
    <w:p w14:paraId="4341963F" w14:textId="77777777" w:rsidR="008B471A" w:rsidRPr="004D2328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462DB937" w14:textId="77777777" w:rsidR="008B471A" w:rsidRPr="004D2328" w:rsidRDefault="008B471A" w:rsidP="008B471A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D2328">
        <w:rPr>
          <w:sz w:val="28"/>
          <w:szCs w:val="28"/>
          <w:lang w:val="en-US"/>
        </w:rPr>
        <w:t>PART 1</w:t>
      </w:r>
    </w:p>
    <w:p w14:paraId="63275403" w14:textId="77777777" w:rsidR="008B471A" w:rsidRPr="004D2328" w:rsidRDefault="008B471A" w:rsidP="008B471A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D2328">
        <w:rPr>
          <w:sz w:val="28"/>
          <w:szCs w:val="28"/>
          <w:lang w:val="en-US"/>
        </w:rPr>
        <w:t>INTERPRETATION AND LIMITATION OF LIABILITY</w:t>
      </w:r>
    </w:p>
    <w:p w14:paraId="76CED98B" w14:textId="77777777" w:rsidR="008B471A" w:rsidRPr="004D2328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787C9D42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1. Defined terms</w:t>
      </w:r>
    </w:p>
    <w:p w14:paraId="5FA9DF3E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2. Liability of members</w:t>
      </w:r>
    </w:p>
    <w:p w14:paraId="12E62784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286AC33" w14:textId="77777777" w:rsidR="008B471A" w:rsidRPr="004D2328" w:rsidRDefault="008B471A" w:rsidP="008B471A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D2328">
        <w:rPr>
          <w:sz w:val="28"/>
          <w:szCs w:val="28"/>
          <w:lang w:val="en-US"/>
        </w:rPr>
        <w:t>PART 2</w:t>
      </w:r>
    </w:p>
    <w:p w14:paraId="2388F1AD" w14:textId="77777777" w:rsidR="008B471A" w:rsidRPr="004D2328" w:rsidRDefault="008B471A" w:rsidP="008B471A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D2328">
        <w:rPr>
          <w:sz w:val="28"/>
          <w:szCs w:val="28"/>
          <w:lang w:val="en-US"/>
        </w:rPr>
        <w:t>DIRECTORS</w:t>
      </w:r>
    </w:p>
    <w:p w14:paraId="57AC48D2" w14:textId="77777777" w:rsidR="008B471A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POWERS AND RESPONSIBILITIES</w:t>
      </w:r>
    </w:p>
    <w:p w14:paraId="07728B5E" w14:textId="77777777" w:rsidR="008B471A" w:rsidRPr="004D2328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505937EA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3. Directors’ general authority</w:t>
      </w:r>
    </w:p>
    <w:p w14:paraId="09C2F0A4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4. Shareholders’ reserve power</w:t>
      </w:r>
    </w:p>
    <w:p w14:paraId="169674E2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5. Directors may delegate</w:t>
      </w:r>
    </w:p>
    <w:p w14:paraId="250EC983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6. Committees</w:t>
      </w:r>
    </w:p>
    <w:p w14:paraId="43555E09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DECISION-MAKING BY DIRECTORS</w:t>
      </w:r>
    </w:p>
    <w:p w14:paraId="3D0568FE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7. Directors to take decisions collectively</w:t>
      </w:r>
    </w:p>
    <w:p w14:paraId="1399BD6E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8. Unanimous decisions</w:t>
      </w:r>
    </w:p>
    <w:p w14:paraId="0C04E0A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9. Calling a directors’ meeting</w:t>
      </w:r>
    </w:p>
    <w:p w14:paraId="322C4422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10. Participation in directors’ meetings</w:t>
      </w:r>
    </w:p>
    <w:p w14:paraId="673EACC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11. Quorum for directors’ meetings</w:t>
      </w:r>
    </w:p>
    <w:p w14:paraId="6A776C17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12. Chairing of directors’ meetings</w:t>
      </w:r>
    </w:p>
    <w:p w14:paraId="027A9CBB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13. Casting vote</w:t>
      </w:r>
    </w:p>
    <w:p w14:paraId="34DB5467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14. Conflicts of interest</w:t>
      </w:r>
    </w:p>
    <w:p w14:paraId="5D41BC2D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15. Records of decisions to be kept</w:t>
      </w:r>
    </w:p>
    <w:p w14:paraId="3DDCE323" w14:textId="77777777" w:rsidR="008B471A" w:rsidRDefault="008B471A" w:rsidP="008B471A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16. Directors’ discretion to make further rules</w:t>
      </w:r>
    </w:p>
    <w:p w14:paraId="5E0298EB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APPOINTMENT OF DIRECTORS</w:t>
      </w:r>
    </w:p>
    <w:p w14:paraId="24B15C1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17. Methods of appointing directors</w:t>
      </w:r>
    </w:p>
    <w:p w14:paraId="4326CDB3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18. Termination of director’s appointment</w:t>
      </w:r>
    </w:p>
    <w:p w14:paraId="42AE22B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19. Directors’ remuneration</w:t>
      </w:r>
    </w:p>
    <w:p w14:paraId="2D76CCC1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20. Directors’ expenses</w:t>
      </w:r>
    </w:p>
    <w:p w14:paraId="4199CEC5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49E406C" w14:textId="77777777" w:rsidR="008B471A" w:rsidRPr="002D7BF2" w:rsidRDefault="008B471A" w:rsidP="008B471A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t>PART 3</w:t>
      </w:r>
    </w:p>
    <w:p w14:paraId="061A3572" w14:textId="77777777" w:rsidR="008B471A" w:rsidRPr="002D7BF2" w:rsidRDefault="008B471A" w:rsidP="008B471A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t>SHARES AND DISTRIBUTIONS</w:t>
      </w:r>
    </w:p>
    <w:p w14:paraId="36811175" w14:textId="77777777" w:rsidR="008B471A" w:rsidRPr="004D2328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SHARES</w:t>
      </w:r>
    </w:p>
    <w:p w14:paraId="10879471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21. All shares to be fully paid up</w:t>
      </w:r>
    </w:p>
    <w:p w14:paraId="3C566BD9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22. Powers to issue different classes of share</w:t>
      </w:r>
    </w:p>
    <w:p w14:paraId="5A74318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23. Company not bound by less than absolute interests</w:t>
      </w:r>
    </w:p>
    <w:p w14:paraId="369D161C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24. Share certificates</w:t>
      </w:r>
    </w:p>
    <w:p w14:paraId="4365F2A2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25. Replacement share certificates</w:t>
      </w:r>
    </w:p>
    <w:p w14:paraId="391A0F1D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26. Share transfers</w:t>
      </w:r>
    </w:p>
    <w:p w14:paraId="37C2925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27. Transmission of shares</w:t>
      </w:r>
    </w:p>
    <w:p w14:paraId="3E750665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28. Exercise of transmittees’ rights</w:t>
      </w:r>
    </w:p>
    <w:p w14:paraId="2A833506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29. Transmittees bound by prior notices</w:t>
      </w:r>
    </w:p>
    <w:p w14:paraId="0695E2FA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DIVIDENDS AND OTHER DISTRIBUTIONS</w:t>
      </w:r>
    </w:p>
    <w:p w14:paraId="3F314259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30. Procedure for declaring dividends</w:t>
      </w:r>
    </w:p>
    <w:p w14:paraId="5FCB2CA4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31. Payment of dividends and other distributions</w:t>
      </w:r>
    </w:p>
    <w:p w14:paraId="107C8764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32. No interest on distributions</w:t>
      </w:r>
    </w:p>
    <w:p w14:paraId="1462CBD1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33. Unclaimed distributions</w:t>
      </w:r>
    </w:p>
    <w:p w14:paraId="2D31C527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34. </w:t>
      </w:r>
      <w:proofErr w:type="gramStart"/>
      <w:r w:rsidRPr="004D2328">
        <w:rPr>
          <w:sz w:val="24"/>
          <w:szCs w:val="24"/>
          <w:lang w:val="en-US"/>
        </w:rPr>
        <w:t>Non-cash</w:t>
      </w:r>
      <w:proofErr w:type="gramEnd"/>
      <w:r w:rsidRPr="004D2328">
        <w:rPr>
          <w:sz w:val="24"/>
          <w:szCs w:val="24"/>
          <w:lang w:val="en-US"/>
        </w:rPr>
        <w:t xml:space="preserve"> distributions</w:t>
      </w:r>
    </w:p>
    <w:p w14:paraId="696533CB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35. Waiver of distributions</w:t>
      </w:r>
    </w:p>
    <w:p w14:paraId="6A80EFA6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CAPITALISATION OF PROFITS</w:t>
      </w:r>
    </w:p>
    <w:p w14:paraId="6F76ABA3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36. Authority to </w:t>
      </w:r>
      <w:proofErr w:type="spellStart"/>
      <w:r w:rsidRPr="004D2328">
        <w:rPr>
          <w:sz w:val="24"/>
          <w:szCs w:val="24"/>
          <w:lang w:val="en-US"/>
        </w:rPr>
        <w:t>capitalise</w:t>
      </w:r>
      <w:proofErr w:type="spellEnd"/>
      <w:r w:rsidRPr="004D2328">
        <w:rPr>
          <w:sz w:val="24"/>
          <w:szCs w:val="24"/>
          <w:lang w:val="en-US"/>
        </w:rPr>
        <w:t xml:space="preserve"> and appropriation of </w:t>
      </w:r>
      <w:proofErr w:type="spellStart"/>
      <w:r w:rsidRPr="004D2328">
        <w:rPr>
          <w:sz w:val="24"/>
          <w:szCs w:val="24"/>
          <w:lang w:val="en-US"/>
        </w:rPr>
        <w:t>capitalised</w:t>
      </w:r>
      <w:proofErr w:type="spellEnd"/>
      <w:r w:rsidRPr="004D2328">
        <w:rPr>
          <w:sz w:val="24"/>
          <w:szCs w:val="24"/>
          <w:lang w:val="en-US"/>
        </w:rPr>
        <w:t xml:space="preserve"> sums</w:t>
      </w:r>
    </w:p>
    <w:p w14:paraId="36A3817B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9AB0980" w14:textId="77777777" w:rsidR="008B471A" w:rsidRPr="002D7BF2" w:rsidRDefault="008B471A" w:rsidP="008B471A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t>PART 4</w:t>
      </w:r>
    </w:p>
    <w:p w14:paraId="719847B7" w14:textId="77777777" w:rsidR="008B471A" w:rsidRPr="002D7BF2" w:rsidRDefault="008B471A" w:rsidP="008B471A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t>DECISION-MAKING BY SHAREHOLDERS</w:t>
      </w:r>
    </w:p>
    <w:p w14:paraId="7A043DF9" w14:textId="77777777" w:rsidR="008B471A" w:rsidRPr="004D2328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ORGANISATION OF GENERAL MEETINGS</w:t>
      </w:r>
    </w:p>
    <w:p w14:paraId="0FCA7B76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37. Attendance and speaking at general meetings</w:t>
      </w:r>
    </w:p>
    <w:p w14:paraId="65EF1709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38. Quorum for general meetings</w:t>
      </w:r>
    </w:p>
    <w:p w14:paraId="2053A4D0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39. Chairing general meetings</w:t>
      </w:r>
    </w:p>
    <w:p w14:paraId="43E692A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40. Attendance and speaking by directors and non-shareholders</w:t>
      </w:r>
    </w:p>
    <w:p w14:paraId="7F9521BA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41. Adjournment</w:t>
      </w:r>
    </w:p>
    <w:p w14:paraId="173BCF97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VOTING AT GENERAL MEETINGS</w:t>
      </w:r>
    </w:p>
    <w:p w14:paraId="6C97806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42. Voting: general</w:t>
      </w:r>
    </w:p>
    <w:p w14:paraId="0B272574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43. Errors and disputes</w:t>
      </w:r>
    </w:p>
    <w:p w14:paraId="77D481D1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44. Poll votes</w:t>
      </w:r>
    </w:p>
    <w:p w14:paraId="2E853559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45. Content of proxy notices</w:t>
      </w:r>
    </w:p>
    <w:p w14:paraId="475C6C13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46. Delivery of proxy notices</w:t>
      </w:r>
    </w:p>
    <w:p w14:paraId="3FAAFF73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47. Amendments to resolutions</w:t>
      </w:r>
    </w:p>
    <w:p w14:paraId="1E16C3DC" w14:textId="77777777" w:rsidR="008B471A" w:rsidRPr="002D7BF2" w:rsidRDefault="008B471A" w:rsidP="008B471A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14:paraId="6A6483AB" w14:textId="77777777" w:rsidR="008B471A" w:rsidRPr="002D7BF2" w:rsidRDefault="008B471A" w:rsidP="008B471A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t>PART 5</w:t>
      </w:r>
    </w:p>
    <w:p w14:paraId="2D1C3288" w14:textId="77777777" w:rsidR="008B471A" w:rsidRDefault="008B471A" w:rsidP="008B471A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t>ADMINISTRATIVE ARRANGEMENTS</w:t>
      </w:r>
    </w:p>
    <w:p w14:paraId="2DCB451A" w14:textId="77777777" w:rsidR="008B471A" w:rsidRPr="002D7BF2" w:rsidRDefault="008B471A" w:rsidP="008B471A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14:paraId="6A26CB09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48. Means of communication to be used</w:t>
      </w:r>
    </w:p>
    <w:p w14:paraId="6D481B3E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49. Company seals</w:t>
      </w:r>
    </w:p>
    <w:p w14:paraId="024A06D9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50. No right to inspect accounts and other records</w:t>
      </w:r>
    </w:p>
    <w:p w14:paraId="6CF566E8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51. Provision for employees on cessation of business</w:t>
      </w:r>
    </w:p>
    <w:p w14:paraId="1D79B557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INDEMNITY AND INSURANCE</w:t>
      </w:r>
    </w:p>
    <w:p w14:paraId="612E9A1A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52. Indemnity</w:t>
      </w:r>
    </w:p>
    <w:p w14:paraId="53DACCEF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53. Insurance</w:t>
      </w:r>
    </w:p>
    <w:p w14:paraId="0BF4BF79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76245D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01E54D9" w14:textId="77777777" w:rsidR="008B471A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14:paraId="46A9D974" w14:textId="77777777" w:rsidR="008B471A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14:paraId="7D08220F" w14:textId="77777777" w:rsidR="008B471A" w:rsidRPr="002D7BF2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t>PART 1</w:t>
      </w:r>
    </w:p>
    <w:p w14:paraId="3C0FA15F" w14:textId="77777777" w:rsidR="008B471A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t>INTERPRETATION AND LIMITATION OF LIABILITY</w:t>
      </w:r>
    </w:p>
    <w:p w14:paraId="3EAE802B" w14:textId="77777777" w:rsidR="008B471A" w:rsidRPr="002D7BF2" w:rsidRDefault="008B471A" w:rsidP="008B471A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14:paraId="4777D679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Defined terms</w:t>
      </w:r>
    </w:p>
    <w:p w14:paraId="5B6BCC87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1. </w:t>
      </w:r>
      <w:r w:rsidRPr="004D2328">
        <w:rPr>
          <w:sz w:val="24"/>
          <w:szCs w:val="24"/>
          <w:lang w:val="en-US"/>
        </w:rPr>
        <w:t>In the articles, unless the context requires otherwise—</w:t>
      </w:r>
    </w:p>
    <w:p w14:paraId="51923873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“articles” means the company’s articles of </w:t>
      </w:r>
      <w:proofErr w:type="gramStart"/>
      <w:r w:rsidRPr="004D2328">
        <w:rPr>
          <w:sz w:val="24"/>
          <w:szCs w:val="24"/>
          <w:lang w:val="en-US"/>
        </w:rPr>
        <w:t>association;</w:t>
      </w:r>
      <w:proofErr w:type="gramEnd"/>
    </w:p>
    <w:p w14:paraId="718C72B5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“bankruptcy” includes individual insolvency proceedings in a jurisdiction other than </w:t>
      </w:r>
      <w:smartTag w:uri="urn:schemas-microsoft-com:office:smarttags" w:element="country-region">
        <w:r w:rsidRPr="004D2328">
          <w:rPr>
            <w:sz w:val="24"/>
            <w:szCs w:val="24"/>
            <w:lang w:val="en-US"/>
          </w:rPr>
          <w:t>England</w:t>
        </w:r>
      </w:smartTag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and </w:t>
      </w:r>
      <w:smartTag w:uri="urn:schemas-microsoft-com:office:smarttags" w:element="country-region">
        <w:r w:rsidRPr="004D2328">
          <w:rPr>
            <w:sz w:val="24"/>
            <w:szCs w:val="24"/>
            <w:lang w:val="en-US"/>
          </w:rPr>
          <w:t>Wales</w:t>
        </w:r>
      </w:smartTag>
      <w:r w:rsidRPr="004D2328">
        <w:rPr>
          <w:sz w:val="24"/>
          <w:szCs w:val="24"/>
          <w:lang w:val="en-US"/>
        </w:rPr>
        <w:t xml:space="preserve"> or </w:t>
      </w:r>
      <w:smartTag w:uri="urn:schemas-microsoft-com:office:smarttags" w:element="country-region">
        <w:smartTag w:uri="urn:schemas-microsoft-com:office:smarttags" w:element="place">
          <w:r w:rsidRPr="004D2328">
            <w:rPr>
              <w:sz w:val="24"/>
              <w:szCs w:val="24"/>
              <w:lang w:val="en-US"/>
            </w:rPr>
            <w:t>Northern Ireland</w:t>
          </w:r>
        </w:smartTag>
      </w:smartTag>
      <w:r w:rsidRPr="004D2328">
        <w:rPr>
          <w:sz w:val="24"/>
          <w:szCs w:val="24"/>
          <w:lang w:val="en-US"/>
        </w:rPr>
        <w:t xml:space="preserve"> which have an effect similar to that of </w:t>
      </w:r>
      <w:proofErr w:type="gramStart"/>
      <w:r w:rsidRPr="004D2328">
        <w:rPr>
          <w:sz w:val="24"/>
          <w:szCs w:val="24"/>
          <w:lang w:val="en-US"/>
        </w:rPr>
        <w:t>bankruptcy;</w:t>
      </w:r>
      <w:proofErr w:type="gramEnd"/>
    </w:p>
    <w:p w14:paraId="34198F47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“chairman” has the meaning given in article </w:t>
      </w:r>
      <w:proofErr w:type="gramStart"/>
      <w:r w:rsidRPr="004D2328">
        <w:rPr>
          <w:sz w:val="24"/>
          <w:szCs w:val="24"/>
          <w:lang w:val="en-US"/>
        </w:rPr>
        <w:t>12;</w:t>
      </w:r>
      <w:proofErr w:type="gramEnd"/>
    </w:p>
    <w:p w14:paraId="539A64A5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chairman</w:t>
      </w:r>
      <w:proofErr w:type="gramEnd"/>
      <w:r w:rsidRPr="004D2328">
        <w:rPr>
          <w:sz w:val="24"/>
          <w:szCs w:val="24"/>
          <w:lang w:val="en-US"/>
        </w:rPr>
        <w:t xml:space="preserve"> of the meeting” has the meaning given in article 39;</w:t>
      </w:r>
    </w:p>
    <w:p w14:paraId="6513DD37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“Companies Acts” means the Companies Acts (as defined in section 2 of the Companies Act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2006), in so far as they apply to the </w:t>
      </w:r>
      <w:proofErr w:type="gramStart"/>
      <w:r w:rsidRPr="004D2328">
        <w:rPr>
          <w:sz w:val="24"/>
          <w:szCs w:val="24"/>
          <w:lang w:val="en-US"/>
        </w:rPr>
        <w:t>company;</w:t>
      </w:r>
      <w:proofErr w:type="gramEnd"/>
    </w:p>
    <w:p w14:paraId="461A6790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“director” means a director of the company, and includes any person occupying the position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director, by whatever name </w:t>
      </w:r>
      <w:proofErr w:type="gramStart"/>
      <w:r w:rsidRPr="004D2328">
        <w:rPr>
          <w:sz w:val="24"/>
          <w:szCs w:val="24"/>
          <w:lang w:val="en-US"/>
        </w:rPr>
        <w:t>called;</w:t>
      </w:r>
      <w:proofErr w:type="gramEnd"/>
    </w:p>
    <w:p w14:paraId="7E03DE51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distribution</w:t>
      </w:r>
      <w:proofErr w:type="gramEnd"/>
      <w:r w:rsidRPr="004D2328">
        <w:rPr>
          <w:sz w:val="24"/>
          <w:szCs w:val="24"/>
          <w:lang w:val="en-US"/>
        </w:rPr>
        <w:t xml:space="preserve"> recipient” has the meaning given in article 31;</w:t>
      </w:r>
    </w:p>
    <w:p w14:paraId="7574D5EA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“document” includes, unless otherwise specified, any document sent or supplied in electronic</w:t>
      </w:r>
      <w:r>
        <w:rPr>
          <w:sz w:val="24"/>
          <w:szCs w:val="24"/>
          <w:lang w:val="en-US"/>
        </w:rPr>
        <w:t xml:space="preserve"> </w:t>
      </w:r>
      <w:proofErr w:type="gramStart"/>
      <w:r w:rsidRPr="004D2328">
        <w:rPr>
          <w:sz w:val="24"/>
          <w:szCs w:val="24"/>
          <w:lang w:val="en-US"/>
        </w:rPr>
        <w:t>form;</w:t>
      </w:r>
      <w:proofErr w:type="gramEnd"/>
    </w:p>
    <w:p w14:paraId="1E3F6207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electronic</w:t>
      </w:r>
      <w:proofErr w:type="gramEnd"/>
      <w:r w:rsidRPr="004D2328">
        <w:rPr>
          <w:sz w:val="24"/>
          <w:szCs w:val="24"/>
          <w:lang w:val="en-US"/>
        </w:rPr>
        <w:t xml:space="preserve"> form” has the meaning given in section 1168 of the Companies Act 2006;</w:t>
      </w:r>
    </w:p>
    <w:p w14:paraId="00A06F4D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fully</w:t>
      </w:r>
      <w:proofErr w:type="gramEnd"/>
      <w:r w:rsidRPr="004D2328">
        <w:rPr>
          <w:sz w:val="24"/>
          <w:szCs w:val="24"/>
          <w:lang w:val="en-US"/>
        </w:rPr>
        <w:t xml:space="preserve"> paid” in relation to a share, means that the nominal value and any premium to be paid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company in respect of that share have been paid to the company;</w:t>
      </w:r>
    </w:p>
    <w:p w14:paraId="25DA9EC3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hard</w:t>
      </w:r>
      <w:proofErr w:type="gramEnd"/>
      <w:r w:rsidRPr="004D2328">
        <w:rPr>
          <w:sz w:val="24"/>
          <w:szCs w:val="24"/>
          <w:lang w:val="en-US"/>
        </w:rPr>
        <w:t xml:space="preserve"> copy form” has the meaning given in section 1168 of the Companies Act 2006;</w:t>
      </w:r>
    </w:p>
    <w:p w14:paraId="4F0964C0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“holder” in relation to shares means the person whose name is entered in the register of</w:t>
      </w:r>
    </w:p>
    <w:p w14:paraId="366AEAC9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members as the holder of the </w:t>
      </w:r>
      <w:proofErr w:type="gramStart"/>
      <w:r w:rsidRPr="004D2328">
        <w:rPr>
          <w:sz w:val="24"/>
          <w:szCs w:val="24"/>
          <w:lang w:val="en-US"/>
        </w:rPr>
        <w:t>shares;</w:t>
      </w:r>
      <w:proofErr w:type="gramEnd"/>
    </w:p>
    <w:p w14:paraId="3EBDF8B0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“instrument” means a document in hard copy </w:t>
      </w:r>
      <w:proofErr w:type="gramStart"/>
      <w:r w:rsidRPr="004D2328">
        <w:rPr>
          <w:sz w:val="24"/>
          <w:szCs w:val="24"/>
          <w:lang w:val="en-US"/>
        </w:rPr>
        <w:t>form;</w:t>
      </w:r>
      <w:proofErr w:type="gramEnd"/>
    </w:p>
    <w:p w14:paraId="18FA3F59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ordinary</w:t>
      </w:r>
      <w:proofErr w:type="gramEnd"/>
      <w:r w:rsidRPr="004D2328">
        <w:rPr>
          <w:sz w:val="24"/>
          <w:szCs w:val="24"/>
          <w:lang w:val="en-US"/>
        </w:rPr>
        <w:t xml:space="preserve"> resolution” has the meaning given in section 282 of the Companies Act 2006;</w:t>
      </w:r>
    </w:p>
    <w:p w14:paraId="535CF0C7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 xml:space="preserve">“paid” means paid or credited as </w:t>
      </w:r>
      <w:proofErr w:type="gramStart"/>
      <w:r w:rsidRPr="004D2328">
        <w:rPr>
          <w:sz w:val="24"/>
          <w:szCs w:val="24"/>
          <w:lang w:val="en-US"/>
        </w:rPr>
        <w:t>paid;</w:t>
      </w:r>
      <w:proofErr w:type="gramEnd"/>
    </w:p>
    <w:p w14:paraId="2F8DEC05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“participate”, in relation to a directors’ meeting, has the meaning given in article </w:t>
      </w:r>
      <w:proofErr w:type="gramStart"/>
      <w:r w:rsidRPr="004D2328">
        <w:rPr>
          <w:sz w:val="24"/>
          <w:szCs w:val="24"/>
          <w:lang w:val="en-US"/>
        </w:rPr>
        <w:t>10;</w:t>
      </w:r>
      <w:proofErr w:type="gramEnd"/>
    </w:p>
    <w:p w14:paraId="72A43A9B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proxy</w:t>
      </w:r>
      <w:proofErr w:type="gramEnd"/>
      <w:r w:rsidRPr="004D2328">
        <w:rPr>
          <w:sz w:val="24"/>
          <w:szCs w:val="24"/>
          <w:lang w:val="en-US"/>
        </w:rPr>
        <w:t xml:space="preserve"> notice” has the meaning given in article 45;</w:t>
      </w:r>
    </w:p>
    <w:p w14:paraId="21692E64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“shareholder” means a person who is the holder of a </w:t>
      </w:r>
      <w:proofErr w:type="gramStart"/>
      <w:r w:rsidRPr="004D2328">
        <w:rPr>
          <w:sz w:val="24"/>
          <w:szCs w:val="24"/>
          <w:lang w:val="en-US"/>
        </w:rPr>
        <w:t>share;</w:t>
      </w:r>
      <w:proofErr w:type="gramEnd"/>
    </w:p>
    <w:p w14:paraId="5B258353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“shares” means shares in the </w:t>
      </w:r>
      <w:proofErr w:type="gramStart"/>
      <w:r w:rsidRPr="004D2328">
        <w:rPr>
          <w:sz w:val="24"/>
          <w:szCs w:val="24"/>
          <w:lang w:val="en-US"/>
        </w:rPr>
        <w:t>company;</w:t>
      </w:r>
      <w:proofErr w:type="gramEnd"/>
    </w:p>
    <w:p w14:paraId="492BEE8E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gramStart"/>
      <w:r w:rsidRPr="004D2328">
        <w:rPr>
          <w:sz w:val="24"/>
          <w:szCs w:val="24"/>
          <w:lang w:val="en-US"/>
        </w:rPr>
        <w:t>special</w:t>
      </w:r>
      <w:proofErr w:type="gramEnd"/>
      <w:r w:rsidRPr="004D2328">
        <w:rPr>
          <w:sz w:val="24"/>
          <w:szCs w:val="24"/>
          <w:lang w:val="en-US"/>
        </w:rPr>
        <w:t xml:space="preserve"> resolution” has the meaning given in section 283 of the Companies Act 2006;</w:t>
      </w:r>
    </w:p>
    <w:p w14:paraId="356B8A8A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“subsidiary” has the meaning given in section 1159 of the Companies Act </w:t>
      </w:r>
      <w:proofErr w:type="gramStart"/>
      <w:r w:rsidRPr="004D2328">
        <w:rPr>
          <w:sz w:val="24"/>
          <w:szCs w:val="24"/>
          <w:lang w:val="en-US"/>
        </w:rPr>
        <w:t>2006;</w:t>
      </w:r>
      <w:proofErr w:type="gramEnd"/>
    </w:p>
    <w:p w14:paraId="79AE9883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“</w:t>
      </w: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>” means a person entitled to a share by reason of the death or bankruptcy of a</w:t>
      </w:r>
    </w:p>
    <w:p w14:paraId="3A1DC543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shareholder or otherwise by operation of law; and</w:t>
      </w:r>
    </w:p>
    <w:p w14:paraId="232575EE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ind w:left="425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“writing” means the representation or reproduction of words, </w:t>
      </w:r>
      <w:proofErr w:type="gramStart"/>
      <w:r w:rsidRPr="004D2328">
        <w:rPr>
          <w:sz w:val="24"/>
          <w:szCs w:val="24"/>
          <w:lang w:val="en-US"/>
        </w:rPr>
        <w:t>symbols</w:t>
      </w:r>
      <w:proofErr w:type="gramEnd"/>
      <w:r w:rsidRPr="004D2328">
        <w:rPr>
          <w:sz w:val="24"/>
          <w:szCs w:val="24"/>
          <w:lang w:val="en-US"/>
        </w:rPr>
        <w:t xml:space="preserve"> or other information 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 visible form by any method or combination of methods, whether sent or supplied 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electronic form or otherwise.</w:t>
      </w:r>
    </w:p>
    <w:p w14:paraId="6F29F616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Unless the context otherwise requires, other words or expressions contained in these articles bear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same meaning as in the Companies Act 2006 as in force on the date when these articles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become binding on the company.</w:t>
      </w:r>
    </w:p>
    <w:p w14:paraId="37D2A6E6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759979A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Liability of members</w:t>
      </w:r>
    </w:p>
    <w:p w14:paraId="3319C4D0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EA03F8B" w14:textId="77777777" w:rsidR="008B471A" w:rsidRPr="002D7BF2" w:rsidRDefault="008B471A" w:rsidP="008B471A">
      <w:pPr>
        <w:autoSpaceDE w:val="0"/>
        <w:autoSpaceDN w:val="0"/>
        <w:adjustRightInd w:val="0"/>
        <w:ind w:left="284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2.   </w:t>
      </w:r>
      <w:r w:rsidRPr="002D7BF2">
        <w:rPr>
          <w:sz w:val="24"/>
          <w:szCs w:val="24"/>
          <w:lang w:val="en-US"/>
        </w:rPr>
        <w:t>The liability of the members is limited to the amount, if any, unpaid on the shares held by them.</w:t>
      </w:r>
    </w:p>
    <w:p w14:paraId="64B2AB7C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56994C8" w14:textId="77777777" w:rsidR="008B471A" w:rsidRPr="002D7BF2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t>PART 2</w:t>
      </w:r>
    </w:p>
    <w:p w14:paraId="2E7D833D" w14:textId="77777777" w:rsidR="008B471A" w:rsidRPr="002D7BF2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2D7BF2">
        <w:rPr>
          <w:sz w:val="28"/>
          <w:szCs w:val="28"/>
          <w:lang w:val="en-US"/>
        </w:rPr>
        <w:t>DIRECTORS</w:t>
      </w:r>
    </w:p>
    <w:p w14:paraId="2020990C" w14:textId="77777777" w:rsidR="008B471A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POWERS AND RESPONSIBILITIES</w:t>
      </w:r>
    </w:p>
    <w:p w14:paraId="1D9C2BB1" w14:textId="77777777" w:rsidR="008B471A" w:rsidRPr="004D2328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0B44DFF9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Directors’ general authority</w:t>
      </w:r>
    </w:p>
    <w:p w14:paraId="6C510F8C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CCE619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3. </w:t>
      </w:r>
      <w:r w:rsidRPr="004D2328">
        <w:rPr>
          <w:sz w:val="24"/>
          <w:szCs w:val="24"/>
          <w:lang w:val="en-US"/>
        </w:rPr>
        <w:t>Subject to the articles, the directors are responsible for the management of the company’s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business, for which purpose they may exercise all the powers of the company.</w:t>
      </w:r>
    </w:p>
    <w:p w14:paraId="1484030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774FD89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Shareholders’ reserve power</w:t>
      </w:r>
    </w:p>
    <w:p w14:paraId="4E2F2A04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026BAC9B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The shareholders may, by special resolution, direct the directors to take, or refrain from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taking, specified action.</w:t>
      </w:r>
    </w:p>
    <w:p w14:paraId="77C95EEB" w14:textId="77777777" w:rsidR="008B471A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(2) No such special resolution invalidates anything which the directors have done before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passing of the resolution.</w:t>
      </w:r>
    </w:p>
    <w:p w14:paraId="034B4873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A271D8B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 may delegate</w:t>
      </w:r>
    </w:p>
    <w:p w14:paraId="49A55F6D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84AA1CD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5.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Subject to the articles, the directors may delegate any of the powers which are conferred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on them under the articles—</w:t>
      </w:r>
    </w:p>
    <w:p w14:paraId="122E2113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to such person or </w:t>
      </w:r>
      <w:proofErr w:type="gramStart"/>
      <w:r w:rsidRPr="004D2328">
        <w:rPr>
          <w:sz w:val="24"/>
          <w:szCs w:val="24"/>
          <w:lang w:val="en-US"/>
        </w:rPr>
        <w:t>committee;</w:t>
      </w:r>
      <w:proofErr w:type="gramEnd"/>
    </w:p>
    <w:p w14:paraId="0EB78316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by such means (including by power of attorney</w:t>
      </w:r>
      <w:proofErr w:type="gramStart"/>
      <w:r w:rsidRPr="004D2328">
        <w:rPr>
          <w:sz w:val="24"/>
          <w:szCs w:val="24"/>
          <w:lang w:val="en-US"/>
        </w:rPr>
        <w:t>);</w:t>
      </w:r>
      <w:proofErr w:type="gramEnd"/>
    </w:p>
    <w:p w14:paraId="312CAAC6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(c) to such an </w:t>
      </w:r>
      <w:proofErr w:type="gramStart"/>
      <w:r w:rsidRPr="004D2328">
        <w:rPr>
          <w:sz w:val="24"/>
          <w:szCs w:val="24"/>
          <w:lang w:val="en-US"/>
        </w:rPr>
        <w:t>extent;</w:t>
      </w:r>
      <w:proofErr w:type="gramEnd"/>
    </w:p>
    <w:p w14:paraId="19A04839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(d) in relation to such matters or territories; and</w:t>
      </w:r>
    </w:p>
    <w:p w14:paraId="34FF6177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(e) on such terms and </w:t>
      </w:r>
      <w:proofErr w:type="gramStart"/>
      <w:r w:rsidRPr="004D2328">
        <w:rPr>
          <w:sz w:val="24"/>
          <w:szCs w:val="24"/>
          <w:lang w:val="en-US"/>
        </w:rPr>
        <w:t>conditions;</w:t>
      </w:r>
      <w:proofErr w:type="gramEnd"/>
    </w:p>
    <w:p w14:paraId="444AD2E5" w14:textId="77777777" w:rsidR="008B471A" w:rsidRPr="004D2328" w:rsidRDefault="008B471A" w:rsidP="008B471A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as they think fit.</w:t>
      </w:r>
    </w:p>
    <w:p w14:paraId="05896BAB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(2) If the directors so specify, any such delegation may </w:t>
      </w:r>
      <w:proofErr w:type="spellStart"/>
      <w:r w:rsidRPr="004D2328">
        <w:rPr>
          <w:sz w:val="24"/>
          <w:szCs w:val="24"/>
          <w:lang w:val="en-US"/>
        </w:rPr>
        <w:t>authorise</w:t>
      </w:r>
      <w:proofErr w:type="spellEnd"/>
      <w:r w:rsidRPr="004D2328">
        <w:rPr>
          <w:sz w:val="24"/>
          <w:szCs w:val="24"/>
          <w:lang w:val="en-US"/>
        </w:rPr>
        <w:t xml:space="preserve"> further delegation of the</w:t>
      </w:r>
    </w:p>
    <w:p w14:paraId="03F435B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powers by any person to whom they are delegated.</w:t>
      </w:r>
    </w:p>
    <w:p w14:paraId="4ABEA3D2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(3) The directors may revoke any delegation in whole or </w:t>
      </w:r>
      <w:proofErr w:type="gramStart"/>
      <w:r w:rsidRPr="004D2328">
        <w:rPr>
          <w:sz w:val="24"/>
          <w:szCs w:val="24"/>
          <w:lang w:val="en-US"/>
        </w:rPr>
        <w:t>part, or</w:t>
      </w:r>
      <w:proofErr w:type="gramEnd"/>
      <w:r w:rsidRPr="004D2328">
        <w:rPr>
          <w:sz w:val="24"/>
          <w:szCs w:val="24"/>
          <w:lang w:val="en-US"/>
        </w:rPr>
        <w:t xml:space="preserve"> alter its terms and conditions.</w:t>
      </w:r>
    </w:p>
    <w:p w14:paraId="0E9F9B6A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C19E91B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Committees</w:t>
      </w:r>
    </w:p>
    <w:p w14:paraId="2910821C" w14:textId="77777777" w:rsidR="008B471A" w:rsidRPr="004D2328" w:rsidRDefault="00193095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</w:p>
    <w:p w14:paraId="795C22B7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6.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Committees to which the directors delegate any of their powers must follow procedures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which are based as far as they are applicable on those provisions of the articles which govern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taking of decisions by directors.</w:t>
      </w:r>
    </w:p>
    <w:p w14:paraId="5EACCFAC" w14:textId="77777777" w:rsidR="008B471A" w:rsidRDefault="008B471A" w:rsidP="008B471A">
      <w:pPr>
        <w:autoSpaceDE w:val="0"/>
        <w:autoSpaceDN w:val="0"/>
        <w:adjustRightInd w:val="0"/>
        <w:ind w:left="284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directors may make rules of procedure for all or any committees, which prevail over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rules derived from the articles if they are not consistent with them.</w:t>
      </w:r>
    </w:p>
    <w:p w14:paraId="26A7E9CE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2C14208" w14:textId="77777777" w:rsidR="008B471A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DECISION-MAKING BY DIRECTORS</w:t>
      </w:r>
    </w:p>
    <w:p w14:paraId="1B0ED73E" w14:textId="77777777" w:rsidR="008B471A" w:rsidRPr="004D2328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2364310E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 to take decisions collectively</w:t>
      </w:r>
    </w:p>
    <w:p w14:paraId="55BA9D28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32BF4C6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7.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The general rule about decision-making by directors is that any decision of the directors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must be either a majority decision at a meeting or a decision taken in </w:t>
      </w:r>
      <w:r>
        <w:rPr>
          <w:sz w:val="24"/>
          <w:szCs w:val="24"/>
          <w:lang w:val="en-US"/>
        </w:rPr>
        <w:t xml:space="preserve"> a</w:t>
      </w:r>
      <w:r w:rsidRPr="004D2328">
        <w:rPr>
          <w:sz w:val="24"/>
          <w:szCs w:val="24"/>
          <w:lang w:val="en-US"/>
        </w:rPr>
        <w:t>ccordance with article 8.</w:t>
      </w:r>
    </w:p>
    <w:p w14:paraId="785A49A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If—</w:t>
      </w:r>
    </w:p>
    <w:p w14:paraId="3AC9C539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company only has one director, and</w:t>
      </w:r>
    </w:p>
    <w:p w14:paraId="699FDEEA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no provision of the articles requires it to have more than one director,</w:t>
      </w:r>
    </w:p>
    <w:p w14:paraId="3537B497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the general rule does not apply, and the director may take decisions without regard to any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provisions of the articles relating to directors’ decision-making.</w:t>
      </w:r>
    </w:p>
    <w:p w14:paraId="3517C8D1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C7FCA19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Unanimous decisions</w:t>
      </w:r>
    </w:p>
    <w:p w14:paraId="7D79088E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274A29F2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8.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A decision of the directors is taken in accordance with this article when all eligible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directors indicate to each other by any means that they share a common view on a matter.</w:t>
      </w:r>
    </w:p>
    <w:p w14:paraId="6337F437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(2) Such a decision may take the form of a resolution in writing, copies of which have been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signed by each eligible director or to which each eligible director has otherwise indicated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agreement in writing.</w:t>
      </w:r>
    </w:p>
    <w:p w14:paraId="74A0D0D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References in this article to eligible directors are to directors who would have been entitled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to vote on the matter had it been proposed as a resolution at a directors’ meeting.</w:t>
      </w:r>
    </w:p>
    <w:p w14:paraId="5879F49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A decision may not be taken in accordance with this article if the eligible directors would not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have formed a quorum at such a meeting.</w:t>
      </w:r>
    </w:p>
    <w:p w14:paraId="59AA4A1B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4E9DF8C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Calling a directors’ meeting</w:t>
      </w:r>
    </w:p>
    <w:p w14:paraId="4B31F3B9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565FCF6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9.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Any director may call a directors’ meeting by giving notice of the meeting to the</w:t>
      </w:r>
    </w:p>
    <w:p w14:paraId="34A4A266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directors or by </w:t>
      </w:r>
      <w:proofErr w:type="spellStart"/>
      <w:r w:rsidRPr="004D2328">
        <w:rPr>
          <w:sz w:val="24"/>
          <w:szCs w:val="24"/>
          <w:lang w:val="en-US"/>
        </w:rPr>
        <w:t>authorising</w:t>
      </w:r>
      <w:proofErr w:type="spellEnd"/>
      <w:r w:rsidRPr="004D2328">
        <w:rPr>
          <w:sz w:val="24"/>
          <w:szCs w:val="24"/>
          <w:lang w:val="en-US"/>
        </w:rPr>
        <w:t xml:space="preserve"> the company secretary (if any) to give such notice.</w:t>
      </w:r>
    </w:p>
    <w:p w14:paraId="2AF6DFD3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Notice of any directors’ meeting must indicate—</w:t>
      </w:r>
    </w:p>
    <w:p w14:paraId="5BF5610A" w14:textId="77777777" w:rsidR="008B471A" w:rsidRPr="004D2328" w:rsidRDefault="008B471A" w:rsidP="008B471A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its proposed date and </w:t>
      </w:r>
      <w:proofErr w:type="gramStart"/>
      <w:r w:rsidRPr="004D2328">
        <w:rPr>
          <w:sz w:val="24"/>
          <w:szCs w:val="24"/>
          <w:lang w:val="en-US"/>
        </w:rPr>
        <w:t>time;</w:t>
      </w:r>
      <w:proofErr w:type="gramEnd"/>
    </w:p>
    <w:p w14:paraId="6F98B018" w14:textId="77777777" w:rsidR="008B471A" w:rsidRPr="004D2328" w:rsidRDefault="008B471A" w:rsidP="008B471A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where it is to take place; and</w:t>
      </w:r>
    </w:p>
    <w:p w14:paraId="4FA88566" w14:textId="77777777" w:rsidR="008B471A" w:rsidRPr="004D2328" w:rsidRDefault="008B471A" w:rsidP="008B471A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if it is anticipated that directors participating in the meeting will not be in the same place,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how it is proposed that they should communicate with each other during the meeting.</w:t>
      </w:r>
    </w:p>
    <w:p w14:paraId="0F127D7D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(3) Notice of a directors’ meeting must be given to each </w:t>
      </w:r>
      <w:proofErr w:type="gramStart"/>
      <w:r w:rsidRPr="004D2328">
        <w:rPr>
          <w:sz w:val="24"/>
          <w:szCs w:val="24"/>
          <w:lang w:val="en-US"/>
        </w:rPr>
        <w:t>director, but</w:t>
      </w:r>
      <w:proofErr w:type="gramEnd"/>
      <w:r w:rsidRPr="004D2328">
        <w:rPr>
          <w:sz w:val="24"/>
          <w:szCs w:val="24"/>
          <w:lang w:val="en-US"/>
        </w:rPr>
        <w:t xml:space="preserve"> need not be in writing.</w:t>
      </w:r>
    </w:p>
    <w:p w14:paraId="5364D94F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Notice of a directors’ meeting need not be given to directors who waive their entitlement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notice of that meeting, by giving notice to that effect to the company not more than 7 days after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date on which the meeting is held. Where such notice is given after the meeting has been held,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that does not affect the validity of the meeting, or of any business conducted at it.</w:t>
      </w:r>
    </w:p>
    <w:p w14:paraId="5EF18EAE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3FB8106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Participation in directors’ meetings</w:t>
      </w:r>
    </w:p>
    <w:p w14:paraId="1291BEE4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C54E01B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10.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Subject to the articles, directors participate in a directors’ meeting, or part of a</w:t>
      </w:r>
    </w:p>
    <w:p w14:paraId="5F265D40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meeting, when—</w:t>
      </w:r>
    </w:p>
    <w:p w14:paraId="5DD43A63" w14:textId="77777777" w:rsidR="008B471A" w:rsidRPr="004D2328" w:rsidRDefault="008B471A" w:rsidP="008B471A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meeting has been called and takes place in accordance with the articles, and</w:t>
      </w:r>
    </w:p>
    <w:p w14:paraId="31D0D583" w14:textId="77777777" w:rsidR="008B471A" w:rsidRPr="004D2328" w:rsidRDefault="008B471A" w:rsidP="008B471A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they can each communicate to the others any information or opinions they have on any</w:t>
      </w:r>
      <w:r>
        <w:rPr>
          <w:sz w:val="24"/>
          <w:szCs w:val="24"/>
          <w:lang w:val="en-US"/>
        </w:rPr>
        <w:t xml:space="preserve"> </w:t>
      </w:r>
      <w:proofErr w:type="gramStart"/>
      <w:r w:rsidRPr="004D2328">
        <w:rPr>
          <w:sz w:val="24"/>
          <w:szCs w:val="24"/>
          <w:lang w:val="en-US"/>
        </w:rPr>
        <w:t>particular item</w:t>
      </w:r>
      <w:proofErr w:type="gramEnd"/>
      <w:r w:rsidRPr="004D2328">
        <w:rPr>
          <w:sz w:val="24"/>
          <w:szCs w:val="24"/>
          <w:lang w:val="en-US"/>
        </w:rPr>
        <w:t xml:space="preserve"> of the business of the meeting.</w:t>
      </w:r>
    </w:p>
    <w:p w14:paraId="339BCB7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In determining whether directors are participating in a directors’ meeting, it is irrelevant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where any director is or how they communicate with each other.</w:t>
      </w:r>
    </w:p>
    <w:p w14:paraId="7ADA96DB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If all the directors participating in a meeting are not in the same place, they may decide that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meeting is to be treated as taking place wherever any of them is.</w:t>
      </w:r>
    </w:p>
    <w:p w14:paraId="2EDA59F4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9B9AC00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Quorum for directors’ meetings</w:t>
      </w:r>
    </w:p>
    <w:p w14:paraId="330844FB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5F4B27E0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11.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At a directors’ meeting, unless a quorum is participating, no proposal is to be voted on,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except a proposal to call another meeting.</w:t>
      </w:r>
    </w:p>
    <w:p w14:paraId="61459C4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(2) The quorum for directors’ meetings may be fixed from time to time by a decision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directors, but it must never be less than two, and unless otherwise fixed it is two.</w:t>
      </w:r>
    </w:p>
    <w:p w14:paraId="4689632D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If the total number of directors for the time being is less than the quorum required, the</w:t>
      </w:r>
    </w:p>
    <w:p w14:paraId="1FAE9A34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 must not take any decision other than a decision—</w:t>
      </w:r>
    </w:p>
    <w:p w14:paraId="085E831A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to appoint further directors, or</w:t>
      </w:r>
    </w:p>
    <w:p w14:paraId="2CD8377E" w14:textId="77777777" w:rsidR="008B471A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to call a general meeting </w:t>
      </w:r>
      <w:proofErr w:type="gramStart"/>
      <w:r w:rsidRPr="004D2328">
        <w:rPr>
          <w:sz w:val="24"/>
          <w:szCs w:val="24"/>
          <w:lang w:val="en-US"/>
        </w:rPr>
        <w:t>so as to</w:t>
      </w:r>
      <w:proofErr w:type="gramEnd"/>
      <w:r w:rsidRPr="004D2328">
        <w:rPr>
          <w:sz w:val="24"/>
          <w:szCs w:val="24"/>
          <w:lang w:val="en-US"/>
        </w:rPr>
        <w:t xml:space="preserve"> enable the shareholders to appoint further directors.</w:t>
      </w:r>
    </w:p>
    <w:p w14:paraId="7DD59557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05CF3022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Chairing of directors’ meetings</w:t>
      </w:r>
    </w:p>
    <w:p w14:paraId="78762FD6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9161A61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12.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The directors may appoint a director to chair their meetings.</w:t>
      </w:r>
    </w:p>
    <w:p w14:paraId="0FFEDBF9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person so appointed for the time being is known as the chairman.</w:t>
      </w:r>
    </w:p>
    <w:p w14:paraId="3F49A60A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directors may terminate the chairman’s appointment at any time.</w:t>
      </w:r>
    </w:p>
    <w:p w14:paraId="0773AB86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If the chairman is not participating in a directors’ meeting within ten minutes of the time 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which it was to start, the participating directors must appoint one of themselves to chair it.</w:t>
      </w:r>
    </w:p>
    <w:p w14:paraId="7B87D7A4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568B5FA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Casting vote</w:t>
      </w:r>
    </w:p>
    <w:p w14:paraId="3D19F3FD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27B2054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13.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If the numbers of votes for and against a proposal are equal, the chairman or other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 chairing the meeting has a casting vote.</w:t>
      </w:r>
    </w:p>
    <w:p w14:paraId="738162DC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But this does not apply if, in accordance with the articles, the chairman or other director is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not to be counted as participating in the decision-making process for quorum or voting purposes.</w:t>
      </w:r>
    </w:p>
    <w:p w14:paraId="45BA8B9B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08A928D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Conflicts of interest</w:t>
      </w:r>
    </w:p>
    <w:p w14:paraId="7F24EB82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466BD496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14.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If a proposed decision of the directors is concerned with an actual or proposed</w:t>
      </w:r>
    </w:p>
    <w:p w14:paraId="31C749CC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transaction or arrangement with the company in which a director is interested, that director is not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to be counted as participating in the decision-making process for quorum or voting purposes.</w:t>
      </w:r>
    </w:p>
    <w:p w14:paraId="4566DFA4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But if paragraph (3) applies, a director who is interested in an actual or proposed transaction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 arrangement with the company is to be counted as participating in the decision-making process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for quorum and voting purposes.</w:t>
      </w:r>
    </w:p>
    <w:p w14:paraId="169E69D4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This paragraph applies when—</w:t>
      </w:r>
    </w:p>
    <w:p w14:paraId="564E95EC" w14:textId="77777777" w:rsidR="008B471A" w:rsidRPr="004D2328" w:rsidRDefault="008B471A" w:rsidP="008B471A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company by ordinary resolution disapplies the provision of the articles which would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otherwise prevent a director from being counted as participating in the decision-making</w:t>
      </w:r>
      <w:r>
        <w:rPr>
          <w:sz w:val="24"/>
          <w:szCs w:val="24"/>
          <w:lang w:val="en-US"/>
        </w:rPr>
        <w:t xml:space="preserve"> </w:t>
      </w:r>
      <w:proofErr w:type="gramStart"/>
      <w:r w:rsidRPr="004D2328">
        <w:rPr>
          <w:sz w:val="24"/>
          <w:szCs w:val="24"/>
          <w:lang w:val="en-US"/>
        </w:rPr>
        <w:t>process;</w:t>
      </w:r>
      <w:proofErr w:type="gramEnd"/>
    </w:p>
    <w:p w14:paraId="1FDA6982" w14:textId="77777777" w:rsidR="008B471A" w:rsidRPr="004D2328" w:rsidRDefault="008B471A" w:rsidP="008B471A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director’s interest cannot reasonably be regarded as likely to give rise to a conflict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interest; or</w:t>
      </w:r>
    </w:p>
    <w:p w14:paraId="190E73D9" w14:textId="77777777" w:rsidR="008B471A" w:rsidRPr="004D2328" w:rsidRDefault="008B471A" w:rsidP="008B471A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the director’s conflict of interest arises from a permitted cause.</w:t>
      </w:r>
    </w:p>
    <w:p w14:paraId="5A7F1A95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For the purposes of this article, the following are permitted causes—</w:t>
      </w:r>
    </w:p>
    <w:p w14:paraId="592B9C4C" w14:textId="77777777" w:rsidR="008B471A" w:rsidRPr="004D2328" w:rsidRDefault="008B471A" w:rsidP="008B471A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(a) a guarantee given, or to be given, by or to a director in respect of an obligation incurred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by or on behalf of the company or any of its </w:t>
      </w:r>
      <w:proofErr w:type="gramStart"/>
      <w:r w:rsidRPr="004D2328">
        <w:rPr>
          <w:sz w:val="24"/>
          <w:szCs w:val="24"/>
          <w:lang w:val="en-US"/>
        </w:rPr>
        <w:t>subsidiaries;</w:t>
      </w:r>
      <w:proofErr w:type="gramEnd"/>
    </w:p>
    <w:p w14:paraId="7917E519" w14:textId="77777777" w:rsidR="008B471A" w:rsidRPr="004D2328" w:rsidRDefault="008B471A" w:rsidP="008B471A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subscription, or an agreement to subscribe, for shares or other securities of the company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 any of its subsidiaries, or to underwrite, sub-underwrite, or guarantee subscription for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any such shares or securities; and</w:t>
      </w:r>
    </w:p>
    <w:p w14:paraId="24BCF9F4" w14:textId="77777777" w:rsidR="008B471A" w:rsidRPr="004D2328" w:rsidRDefault="008B471A" w:rsidP="008B471A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arrangements pursuant to which benefits are made available to employees and directors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former employees and directors of the company or any of its subsidiaries which do not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provide special benefits for directors or former directors.</w:t>
      </w:r>
    </w:p>
    <w:p w14:paraId="00CDC183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For the purposes of this article, references to proposed decisions and decision-making</w:t>
      </w:r>
    </w:p>
    <w:p w14:paraId="70857715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processes include any directors’ meeting or part of a directors’ meeting.</w:t>
      </w:r>
    </w:p>
    <w:p w14:paraId="4B365F2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(6) Subject to paragraph (7), if a question arises at a meeting of directors or of a committee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directors as to the right of a director to participate in the meeting (or part of the meeting) for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voting or quorum purposes, the question may, before the conclusion of the meeting, be referred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chairman whose ruling in relation to any director other than the chairman is to be final and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conclusive.</w:t>
      </w:r>
    </w:p>
    <w:p w14:paraId="7FEE6B82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(7) If any question as to the right to participate in the meeting (or part of the meeting) should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arise in respect of the chairman, the question is to be decided by a decision of the directors at that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meeting, for which purpose the chairman is not to be counted as participating in the meeting (or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that part of the meeting) for voting or quorum purposes.</w:t>
      </w:r>
    </w:p>
    <w:p w14:paraId="789F477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185C081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Records of decisions to be kept</w:t>
      </w:r>
    </w:p>
    <w:p w14:paraId="5336DCB8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ABE6019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15. </w:t>
      </w:r>
      <w:r w:rsidRPr="004D2328">
        <w:rPr>
          <w:sz w:val="24"/>
          <w:szCs w:val="24"/>
          <w:lang w:val="en-US"/>
        </w:rPr>
        <w:t>The directors must ensure that the company keeps a record, in writing, for at least 10 years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from the date of the decision recorded, of every unanimous or majority decision taken by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directors.</w:t>
      </w:r>
    </w:p>
    <w:p w14:paraId="74799671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78D5486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Directors’ discretion to make further rules</w:t>
      </w:r>
    </w:p>
    <w:p w14:paraId="03F0930B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F45B1F0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16. </w:t>
      </w:r>
      <w:r w:rsidRPr="004D2328">
        <w:rPr>
          <w:sz w:val="24"/>
          <w:szCs w:val="24"/>
          <w:lang w:val="en-US"/>
        </w:rPr>
        <w:t>Subject to the articles, the directors may make any rule which they think fit about how they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take decisions, and about how such rules are to be recorded or communicated to directors.</w:t>
      </w:r>
    </w:p>
    <w:p w14:paraId="6FC80CB7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89CC216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0CEBEB3" w14:textId="77777777" w:rsidR="008B471A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APPOINTMENT OF DIRECTORS</w:t>
      </w:r>
    </w:p>
    <w:p w14:paraId="7676CAC4" w14:textId="77777777" w:rsidR="008B471A" w:rsidRPr="004D2328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464DB711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Methods of appointing directors</w:t>
      </w:r>
    </w:p>
    <w:p w14:paraId="2E74D660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5350FA7D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17.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Any person who is willing to act as a director, and is permitted by law to do so, may be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appointed to be a director—</w:t>
      </w:r>
    </w:p>
    <w:p w14:paraId="64A6708A" w14:textId="77777777" w:rsidR="008B471A" w:rsidRPr="004D2328" w:rsidRDefault="008B471A" w:rsidP="008B471A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by ordinary resolution, or</w:t>
      </w:r>
    </w:p>
    <w:p w14:paraId="603843E2" w14:textId="77777777" w:rsidR="008B471A" w:rsidRPr="004D2328" w:rsidRDefault="008B471A" w:rsidP="008B471A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by a decision of the directors.</w:t>
      </w:r>
    </w:p>
    <w:p w14:paraId="69912890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 xml:space="preserve">(2) In any case where, </w:t>
      </w:r>
      <w:proofErr w:type="gramStart"/>
      <w:r w:rsidRPr="004D2328">
        <w:rPr>
          <w:sz w:val="24"/>
          <w:szCs w:val="24"/>
          <w:lang w:val="en-US"/>
        </w:rPr>
        <w:t>as a result of</w:t>
      </w:r>
      <w:proofErr w:type="gramEnd"/>
      <w:r w:rsidRPr="004D2328">
        <w:rPr>
          <w:sz w:val="24"/>
          <w:szCs w:val="24"/>
          <w:lang w:val="en-US"/>
        </w:rPr>
        <w:t xml:space="preserve"> death, the company has no shareholders and no directors,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personal representatives of the last shareholder to have died have the right, by notice 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writing, to appoint a person to be a director.</w:t>
      </w:r>
    </w:p>
    <w:p w14:paraId="00CE18F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For the purposes of paragraph (2), where 2 or more shareholders die in circumstances</w:t>
      </w:r>
    </w:p>
    <w:p w14:paraId="7DA1ABB3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rendering it uncertain who was the last to die, a younger shareholder is deemed to have survived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 older shareholder.</w:t>
      </w:r>
    </w:p>
    <w:p w14:paraId="3E44F3A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6443C2F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Termination of director’s appointment</w:t>
      </w:r>
    </w:p>
    <w:p w14:paraId="32C5D435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A6AB5EA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18. </w:t>
      </w:r>
      <w:r w:rsidRPr="004D2328">
        <w:rPr>
          <w:sz w:val="24"/>
          <w:szCs w:val="24"/>
          <w:lang w:val="en-US"/>
        </w:rPr>
        <w:t>A person ceases to be a director as soon as—</w:t>
      </w:r>
    </w:p>
    <w:p w14:paraId="1AD1C8D9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that person ceases to be a director by virtue of any provision of the Companies Act 2006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or is prohibited from being a director by </w:t>
      </w:r>
      <w:proofErr w:type="gramStart"/>
      <w:r w:rsidRPr="004D2328">
        <w:rPr>
          <w:sz w:val="24"/>
          <w:szCs w:val="24"/>
          <w:lang w:val="en-US"/>
        </w:rPr>
        <w:t>law;</w:t>
      </w:r>
      <w:proofErr w:type="gramEnd"/>
    </w:p>
    <w:p w14:paraId="7D12E374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a bankruptcy order is made against that </w:t>
      </w:r>
      <w:proofErr w:type="gramStart"/>
      <w:r w:rsidRPr="004D2328">
        <w:rPr>
          <w:sz w:val="24"/>
          <w:szCs w:val="24"/>
          <w:lang w:val="en-US"/>
        </w:rPr>
        <w:t>person;</w:t>
      </w:r>
      <w:proofErr w:type="gramEnd"/>
    </w:p>
    <w:p w14:paraId="58ACC2F0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a composition is made with that person’s creditors generally in satisfaction of that</w:t>
      </w:r>
    </w:p>
    <w:p w14:paraId="76BF5D4E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person’s </w:t>
      </w:r>
      <w:proofErr w:type="gramStart"/>
      <w:r w:rsidRPr="004D2328">
        <w:rPr>
          <w:sz w:val="24"/>
          <w:szCs w:val="24"/>
          <w:lang w:val="en-US"/>
        </w:rPr>
        <w:t>debts;</w:t>
      </w:r>
      <w:proofErr w:type="gramEnd"/>
    </w:p>
    <w:p w14:paraId="266B7DA9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(d) a registered medical practitioner who is treating that person gives a written opinion to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 stating that that person has become physically or mentally incapable of acting as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a director and may remain so for more than three </w:t>
      </w:r>
      <w:proofErr w:type="gramStart"/>
      <w:r w:rsidRPr="004D2328">
        <w:rPr>
          <w:sz w:val="24"/>
          <w:szCs w:val="24"/>
          <w:lang w:val="en-US"/>
        </w:rPr>
        <w:t>months;</w:t>
      </w:r>
      <w:proofErr w:type="gramEnd"/>
    </w:p>
    <w:p w14:paraId="04C08DD8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1A6574">
        <w:rPr>
          <w:i/>
          <w:sz w:val="24"/>
          <w:szCs w:val="24"/>
          <w:lang w:val="en-US"/>
        </w:rPr>
        <w:t>(e) [paragraph omitted pursuant to The Mental Health (Discrimination</w:t>
      </w:r>
      <w:r>
        <w:rPr>
          <w:i/>
          <w:sz w:val="24"/>
          <w:szCs w:val="24"/>
          <w:lang w:val="en-US"/>
        </w:rPr>
        <w:t>)</w:t>
      </w:r>
      <w:r w:rsidRPr="001A6574">
        <w:rPr>
          <w:i/>
          <w:sz w:val="24"/>
          <w:szCs w:val="24"/>
          <w:lang w:val="en-US"/>
        </w:rPr>
        <w:t xml:space="preserve"> Act 2013]</w:t>
      </w:r>
    </w:p>
    <w:p w14:paraId="6A0E5BF3" w14:textId="77777777" w:rsidR="008B471A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(f) notification is received by the company from the director that the director is resigning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from office, and such resignation has taken effect in accordance with its terms.</w:t>
      </w:r>
    </w:p>
    <w:p w14:paraId="43EA7A3B" w14:textId="77777777" w:rsidR="008B471A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155FF411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1D22E05B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Directors’ remuneration</w:t>
      </w:r>
    </w:p>
    <w:p w14:paraId="5E05D507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20CA62C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19.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Directors may undertake any services for the company that the directors decide.</w:t>
      </w:r>
    </w:p>
    <w:p w14:paraId="0F3D5CF2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Directors are entitled to such remuneration as the directors determine—</w:t>
      </w:r>
    </w:p>
    <w:p w14:paraId="402356CD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for their services to the company as directors, and</w:t>
      </w:r>
    </w:p>
    <w:p w14:paraId="26C5DABB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for any other service which they undertake for the company.</w:t>
      </w:r>
    </w:p>
    <w:p w14:paraId="0F64ECC3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Subject to the articles, a director’s remuneration may—</w:t>
      </w:r>
    </w:p>
    <w:p w14:paraId="2DDBAA7D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take any form, and</w:t>
      </w:r>
    </w:p>
    <w:p w14:paraId="5F285958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include any arrangements in connection with the payment of a pension, allowance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gratuity, or any death, </w:t>
      </w:r>
      <w:proofErr w:type="gramStart"/>
      <w:r w:rsidRPr="004D2328">
        <w:rPr>
          <w:sz w:val="24"/>
          <w:szCs w:val="24"/>
          <w:lang w:val="en-US"/>
        </w:rPr>
        <w:t>sickness</w:t>
      </w:r>
      <w:proofErr w:type="gramEnd"/>
      <w:r w:rsidRPr="004D2328">
        <w:rPr>
          <w:sz w:val="24"/>
          <w:szCs w:val="24"/>
          <w:lang w:val="en-US"/>
        </w:rPr>
        <w:t xml:space="preserve"> or disability benefits, to or in respect of that director.</w:t>
      </w:r>
    </w:p>
    <w:p w14:paraId="29F8804D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Unless the directors decide otherwise, directors’ remuneration accrues from day to day.</w:t>
      </w:r>
    </w:p>
    <w:p w14:paraId="3D5EE310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Unless the directors decide otherwise, directors are not accountable to the company for 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remuneration which they receive as directors or other officers or employees of the company’s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subsidiaries or of any other body corporate in which the company is interested.</w:t>
      </w:r>
    </w:p>
    <w:p w14:paraId="7C39B586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CF5D847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Directors’ expenses</w:t>
      </w:r>
    </w:p>
    <w:p w14:paraId="0E770CB7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082F71B2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20. </w:t>
      </w:r>
      <w:r w:rsidRPr="004D2328">
        <w:rPr>
          <w:sz w:val="24"/>
          <w:szCs w:val="24"/>
          <w:lang w:val="en-US"/>
        </w:rPr>
        <w:t>The company may pay any reasonable expenses which the directors properly incur in</w:t>
      </w:r>
    </w:p>
    <w:p w14:paraId="1F296965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connection with their attendance at—</w:t>
      </w:r>
    </w:p>
    <w:p w14:paraId="12BD1638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meetings of directors or committees of directors,</w:t>
      </w:r>
    </w:p>
    <w:p w14:paraId="7B0A239A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general meetings, or</w:t>
      </w:r>
    </w:p>
    <w:p w14:paraId="4F04D32A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separate meetings of the holders of any class of shares or of debentures of the company,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 otherwise in connection with the exercise of their powers and the discharge of their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responsibilities in relation to the company.</w:t>
      </w:r>
    </w:p>
    <w:p w14:paraId="0725D4CB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1611DC0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5BF3CD3" w14:textId="77777777" w:rsidR="008B471A" w:rsidRPr="00243D67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243D67">
        <w:rPr>
          <w:sz w:val="28"/>
          <w:szCs w:val="28"/>
          <w:lang w:val="en-US"/>
        </w:rPr>
        <w:t>PART 3</w:t>
      </w:r>
    </w:p>
    <w:p w14:paraId="648D179B" w14:textId="77777777" w:rsidR="008B471A" w:rsidRPr="00243D67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243D67">
        <w:rPr>
          <w:sz w:val="28"/>
          <w:szCs w:val="28"/>
          <w:lang w:val="en-US"/>
        </w:rPr>
        <w:t>SHARES AND DISTRIBUTIONS</w:t>
      </w:r>
    </w:p>
    <w:p w14:paraId="13CF94EA" w14:textId="77777777" w:rsidR="008B471A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SHARES</w:t>
      </w:r>
    </w:p>
    <w:p w14:paraId="1D90954C" w14:textId="77777777" w:rsidR="008B471A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4EBC589A" w14:textId="77777777" w:rsidR="008B471A" w:rsidRPr="004D2328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2A9FFD8A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All shares to be fully paid up</w:t>
      </w:r>
    </w:p>
    <w:p w14:paraId="56CE58B2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452D7C0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21.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No share is to be issued for less than the aggregate of its nominal value and any</w:t>
      </w:r>
    </w:p>
    <w:p w14:paraId="7CFC10CD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premium to be paid to the company in consideration for its issue.</w:t>
      </w:r>
    </w:p>
    <w:p w14:paraId="6D1D76C4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This does not apply to shares taken on the formation of the company by the subscribers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company’s memorandum.</w:t>
      </w:r>
    </w:p>
    <w:p w14:paraId="1E62256E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642B9EA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Powers to issue different classes of share</w:t>
      </w:r>
    </w:p>
    <w:p w14:paraId="38E30E64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9ABD7A2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22.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Subject to the articles, but without prejudice to the rights attached to any existing share,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company may issue shares with such rights or restrictions as may be determined by ordinary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resolution.</w:t>
      </w:r>
    </w:p>
    <w:p w14:paraId="507C62BA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(2) The company may issue shares which are to be </w:t>
      </w:r>
      <w:proofErr w:type="gramStart"/>
      <w:r w:rsidRPr="004D2328">
        <w:rPr>
          <w:sz w:val="24"/>
          <w:szCs w:val="24"/>
          <w:lang w:val="en-US"/>
        </w:rPr>
        <w:t>redeemed, or</w:t>
      </w:r>
      <w:proofErr w:type="gramEnd"/>
      <w:r w:rsidRPr="004D2328">
        <w:rPr>
          <w:sz w:val="24"/>
          <w:szCs w:val="24"/>
          <w:lang w:val="en-US"/>
        </w:rPr>
        <w:t xml:space="preserve"> are liable to be redeemed at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option of the company or the holder, and the directors may determine the terms, conditions and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manner of redemption of any such shares.</w:t>
      </w:r>
    </w:p>
    <w:p w14:paraId="4EE4639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ACD98E2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Company not bound by less than absolute interests</w:t>
      </w:r>
    </w:p>
    <w:p w14:paraId="2C6EE7B3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5BB9073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23. </w:t>
      </w:r>
      <w:r w:rsidRPr="004D2328">
        <w:rPr>
          <w:sz w:val="24"/>
          <w:szCs w:val="24"/>
          <w:lang w:val="en-US"/>
        </w:rPr>
        <w:t xml:space="preserve">Except as required by law, no person is to be </w:t>
      </w:r>
      <w:proofErr w:type="spellStart"/>
      <w:r w:rsidRPr="004D2328">
        <w:rPr>
          <w:sz w:val="24"/>
          <w:szCs w:val="24"/>
          <w:lang w:val="en-US"/>
        </w:rPr>
        <w:t>recognised</w:t>
      </w:r>
      <w:proofErr w:type="spellEnd"/>
      <w:r w:rsidRPr="004D2328">
        <w:rPr>
          <w:sz w:val="24"/>
          <w:szCs w:val="24"/>
          <w:lang w:val="en-US"/>
        </w:rPr>
        <w:t xml:space="preserve"> by the company as holding 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share upon any trust, and except as otherwise required by law or the articles, the company is not 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any way to be bound by or </w:t>
      </w:r>
      <w:proofErr w:type="spellStart"/>
      <w:r w:rsidRPr="004D2328">
        <w:rPr>
          <w:sz w:val="24"/>
          <w:szCs w:val="24"/>
          <w:lang w:val="en-US"/>
        </w:rPr>
        <w:t>recognise</w:t>
      </w:r>
      <w:proofErr w:type="spellEnd"/>
      <w:r w:rsidRPr="004D2328">
        <w:rPr>
          <w:sz w:val="24"/>
          <w:szCs w:val="24"/>
          <w:lang w:val="en-US"/>
        </w:rPr>
        <w:t xml:space="preserve"> any interest in a share other than the holder’s absolute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ownership of it and all the rights attaching to it.</w:t>
      </w:r>
    </w:p>
    <w:p w14:paraId="77A15E1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4A4BD02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Share certificates</w:t>
      </w:r>
    </w:p>
    <w:p w14:paraId="3EF39F03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23281327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lastRenderedPageBreak/>
        <w:t>24.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The company must issue each shareholder, free of charge, with one or more certificates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 respect of the shares which that shareholder holds.</w:t>
      </w:r>
    </w:p>
    <w:p w14:paraId="53738992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Every certificate must specify—</w:t>
      </w:r>
    </w:p>
    <w:p w14:paraId="12718E0B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in respect of how many shares, of what class, it is </w:t>
      </w:r>
      <w:proofErr w:type="gramStart"/>
      <w:r w:rsidRPr="004D2328">
        <w:rPr>
          <w:sz w:val="24"/>
          <w:szCs w:val="24"/>
          <w:lang w:val="en-US"/>
        </w:rPr>
        <w:t>issued;</w:t>
      </w:r>
      <w:proofErr w:type="gramEnd"/>
    </w:p>
    <w:p w14:paraId="2962F3F8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the nominal value of those </w:t>
      </w:r>
      <w:proofErr w:type="gramStart"/>
      <w:r w:rsidRPr="004D2328">
        <w:rPr>
          <w:sz w:val="24"/>
          <w:szCs w:val="24"/>
          <w:lang w:val="en-US"/>
        </w:rPr>
        <w:t>shares;</w:t>
      </w:r>
      <w:proofErr w:type="gramEnd"/>
    </w:p>
    <w:p w14:paraId="54363EDE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that the shares are fully paid; and</w:t>
      </w:r>
    </w:p>
    <w:p w14:paraId="4016B951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(d) any distinguishing numbers assigned to them.</w:t>
      </w:r>
    </w:p>
    <w:p w14:paraId="42D03D21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No certificate may be issued in respect of shares of more than one class.</w:t>
      </w:r>
    </w:p>
    <w:p w14:paraId="49C5F99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If more than one person holds a share, only one certificate may be issued in respect of it.</w:t>
      </w:r>
    </w:p>
    <w:p w14:paraId="4B063269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Certificates must—</w:t>
      </w:r>
    </w:p>
    <w:p w14:paraId="47C8C454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have affixed to them the company’s common seal, or</w:t>
      </w:r>
    </w:p>
    <w:p w14:paraId="7C20B0B7" w14:textId="77777777" w:rsidR="008B471A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be otherwise executed in accordance with the Companies Acts.</w:t>
      </w:r>
    </w:p>
    <w:p w14:paraId="0D285365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5F14075B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Replacement share certificates</w:t>
      </w:r>
    </w:p>
    <w:p w14:paraId="1E6B1AB5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0DEC53C5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25.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If a certificate issued in respect of a shareholder’s shares is—</w:t>
      </w:r>
    </w:p>
    <w:p w14:paraId="3E566104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damaged or defaced, or</w:t>
      </w:r>
    </w:p>
    <w:p w14:paraId="12D4B5FD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said to be lost, </w:t>
      </w:r>
      <w:proofErr w:type="gramStart"/>
      <w:r w:rsidRPr="004D2328">
        <w:rPr>
          <w:sz w:val="24"/>
          <w:szCs w:val="24"/>
          <w:lang w:val="en-US"/>
        </w:rPr>
        <w:t>stolen</w:t>
      </w:r>
      <w:proofErr w:type="gramEnd"/>
      <w:r w:rsidRPr="004D2328">
        <w:rPr>
          <w:sz w:val="24"/>
          <w:szCs w:val="24"/>
          <w:lang w:val="en-US"/>
        </w:rPr>
        <w:t xml:space="preserve"> or destroyed,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that shareholder is entitled to be issued with a replacement certificate in respect of the same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shares.</w:t>
      </w:r>
    </w:p>
    <w:p w14:paraId="0556751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 shareholder exercising the right to be issued with such a replacement certificate—</w:t>
      </w:r>
    </w:p>
    <w:p w14:paraId="60D6C673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A88147A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may at the same time exercise the right to be issued with a single certificate or separate</w:t>
      </w:r>
      <w:r>
        <w:rPr>
          <w:sz w:val="24"/>
          <w:szCs w:val="24"/>
          <w:lang w:val="en-US"/>
        </w:rPr>
        <w:t xml:space="preserve"> </w:t>
      </w:r>
      <w:proofErr w:type="gramStart"/>
      <w:r w:rsidRPr="004D2328">
        <w:rPr>
          <w:sz w:val="24"/>
          <w:szCs w:val="24"/>
          <w:lang w:val="en-US"/>
        </w:rPr>
        <w:t>certificates;</w:t>
      </w:r>
      <w:proofErr w:type="gramEnd"/>
    </w:p>
    <w:p w14:paraId="418658F9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must return the certificate which is to be replaced to the company if it is damaged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defaced; and</w:t>
      </w:r>
    </w:p>
    <w:p w14:paraId="5A101B54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(c) must comply with such conditions as to evidence, </w:t>
      </w:r>
      <w:proofErr w:type="gramStart"/>
      <w:r w:rsidRPr="004D2328">
        <w:rPr>
          <w:sz w:val="24"/>
          <w:szCs w:val="24"/>
          <w:lang w:val="en-US"/>
        </w:rPr>
        <w:t>indemnity</w:t>
      </w:r>
      <w:proofErr w:type="gramEnd"/>
      <w:r w:rsidRPr="004D2328">
        <w:rPr>
          <w:sz w:val="24"/>
          <w:szCs w:val="24"/>
          <w:lang w:val="en-US"/>
        </w:rPr>
        <w:t xml:space="preserve"> and the payment of a</w:t>
      </w:r>
    </w:p>
    <w:p w14:paraId="36F53B4F" w14:textId="77777777" w:rsidR="008B471A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reasonable fee as the directors </w:t>
      </w:r>
      <w:proofErr w:type="gramStart"/>
      <w:r w:rsidRPr="004D2328">
        <w:rPr>
          <w:sz w:val="24"/>
          <w:szCs w:val="24"/>
          <w:lang w:val="en-US"/>
        </w:rPr>
        <w:t>decide</w:t>
      </w:r>
      <w:proofErr w:type="gramEnd"/>
      <w:r w:rsidRPr="004D2328">
        <w:rPr>
          <w:sz w:val="24"/>
          <w:szCs w:val="24"/>
          <w:lang w:val="en-US"/>
        </w:rPr>
        <w:t>.</w:t>
      </w:r>
    </w:p>
    <w:p w14:paraId="78F11EB6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5534243A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Share transfers</w:t>
      </w:r>
    </w:p>
    <w:p w14:paraId="4C5EA581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60016E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26.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Shares may be transferred by means of an instrument of transfer in any usual form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any other form approved by the directors, which is executed by or on behalf of the transferor.</w:t>
      </w:r>
    </w:p>
    <w:p w14:paraId="2C7CBD32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No fee may be charged for registering any instrument of transfer or other document relating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to or affecting the title to any share.</w:t>
      </w:r>
    </w:p>
    <w:p w14:paraId="4872EFF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company may retain any instrument of transfer which is registered.</w:t>
      </w:r>
    </w:p>
    <w:p w14:paraId="7C6DD264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The transferor remains the holder of a share until the transferee’s name is entered in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register of members as holder of it.</w:t>
      </w:r>
    </w:p>
    <w:p w14:paraId="1C2D2E7B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The directors may refuse to register the transfer of a share, and if they do so, the instrument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of transfer must be returned to the transferee with the notice of refusal unless they suspect that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proposed transfer may be fraudulent.</w:t>
      </w:r>
    </w:p>
    <w:p w14:paraId="0C5CEAB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3A64E7E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Transmission of shares</w:t>
      </w:r>
    </w:p>
    <w:p w14:paraId="7E1E1EF2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4962EA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27.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 xml:space="preserve">1) If title to a share passes to a </w:t>
      </w: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 xml:space="preserve">, the company may only </w:t>
      </w:r>
      <w:proofErr w:type="spellStart"/>
      <w:r w:rsidRPr="004D2328">
        <w:rPr>
          <w:sz w:val="24"/>
          <w:szCs w:val="24"/>
          <w:lang w:val="en-US"/>
        </w:rPr>
        <w:t>recognise</w:t>
      </w:r>
      <w:proofErr w:type="spellEnd"/>
      <w:r w:rsidRPr="004D2328">
        <w:rPr>
          <w:sz w:val="24"/>
          <w:szCs w:val="24"/>
          <w:lang w:val="en-US"/>
        </w:rPr>
        <w:t xml:space="preserve"> the</w:t>
      </w:r>
    </w:p>
    <w:p w14:paraId="7089EAAE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 xml:space="preserve"> as having any title to that share.</w:t>
      </w:r>
    </w:p>
    <w:p w14:paraId="75FCFFC2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(2) A </w:t>
      </w: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 xml:space="preserve"> who produces such evidence of entitlement to shares as the directors may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properly require—</w:t>
      </w:r>
    </w:p>
    <w:p w14:paraId="05EC9AB5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may, subject to the articles, choose either to become the holder of those shares or to have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them transferred to another person, and</w:t>
      </w:r>
    </w:p>
    <w:p w14:paraId="60F7D483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subject to the </w:t>
      </w:r>
      <w:proofErr w:type="gramStart"/>
      <w:r w:rsidRPr="004D2328">
        <w:rPr>
          <w:sz w:val="24"/>
          <w:szCs w:val="24"/>
          <w:lang w:val="en-US"/>
        </w:rPr>
        <w:t>articles, and</w:t>
      </w:r>
      <w:proofErr w:type="gramEnd"/>
      <w:r w:rsidRPr="004D2328">
        <w:rPr>
          <w:sz w:val="24"/>
          <w:szCs w:val="24"/>
          <w:lang w:val="en-US"/>
        </w:rPr>
        <w:t xml:space="preserve"> pending any transfer of the shares to another person, has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same rights as the holder had.</w:t>
      </w:r>
    </w:p>
    <w:p w14:paraId="1EA09FBA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(3) But </w:t>
      </w:r>
      <w:proofErr w:type="spellStart"/>
      <w:r w:rsidRPr="004D2328">
        <w:rPr>
          <w:sz w:val="24"/>
          <w:szCs w:val="24"/>
          <w:lang w:val="en-US"/>
        </w:rPr>
        <w:t>transmittees</w:t>
      </w:r>
      <w:proofErr w:type="spellEnd"/>
      <w:r w:rsidRPr="004D2328">
        <w:rPr>
          <w:sz w:val="24"/>
          <w:szCs w:val="24"/>
          <w:lang w:val="en-US"/>
        </w:rPr>
        <w:t xml:space="preserve"> do not have the right to attend or vote at a general meeting, or agree to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proposed written resolution, in respect of shares to which they are entitled, by reason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holder’s death or bankruptcy or otherwise, unless they become the holders of those shares.</w:t>
      </w:r>
    </w:p>
    <w:p w14:paraId="131C58E5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18B171E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Exercise of </w:t>
      </w:r>
      <w:proofErr w:type="spellStart"/>
      <w:r w:rsidRPr="004D2328">
        <w:rPr>
          <w:b/>
          <w:bCs/>
          <w:sz w:val="24"/>
          <w:szCs w:val="24"/>
          <w:lang w:val="en-US"/>
        </w:rPr>
        <w:t>transmittees</w:t>
      </w:r>
      <w:proofErr w:type="spellEnd"/>
      <w:r w:rsidRPr="004D2328">
        <w:rPr>
          <w:b/>
          <w:bCs/>
          <w:sz w:val="24"/>
          <w:szCs w:val="24"/>
          <w:lang w:val="en-US"/>
        </w:rPr>
        <w:t>’ rights</w:t>
      </w:r>
    </w:p>
    <w:p w14:paraId="1002B025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522C318A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28.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 xml:space="preserve">1) </w:t>
      </w:r>
      <w:proofErr w:type="spellStart"/>
      <w:r w:rsidRPr="004D2328">
        <w:rPr>
          <w:sz w:val="24"/>
          <w:szCs w:val="24"/>
          <w:lang w:val="en-US"/>
        </w:rPr>
        <w:t>Transmittees</w:t>
      </w:r>
      <w:proofErr w:type="spellEnd"/>
      <w:r w:rsidRPr="004D2328">
        <w:rPr>
          <w:sz w:val="24"/>
          <w:szCs w:val="24"/>
          <w:lang w:val="en-US"/>
        </w:rPr>
        <w:t xml:space="preserve"> who wish to become the holders of shares to which they have become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entitled must notify the company in writing of that wish.</w:t>
      </w:r>
    </w:p>
    <w:p w14:paraId="04755A85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(2) If the </w:t>
      </w: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 xml:space="preserve"> wishes to have a share transferred to another person, the </w:t>
      </w: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 xml:space="preserve"> must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execute an instrument of transfer in respect of it.</w:t>
      </w:r>
    </w:p>
    <w:p w14:paraId="251E5C90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Any transfer made or executed under this article is to be treated as if it were made or</w:t>
      </w:r>
    </w:p>
    <w:p w14:paraId="18D1B54A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executed by the person from whom the </w:t>
      </w: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 xml:space="preserve"> has derived rights in respect of the share, and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as if the event which gave rise to the transmission had not occurred.</w:t>
      </w:r>
    </w:p>
    <w:p w14:paraId="40249B78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proofErr w:type="spellStart"/>
      <w:r w:rsidRPr="004D2328">
        <w:rPr>
          <w:b/>
          <w:bCs/>
          <w:sz w:val="24"/>
          <w:szCs w:val="24"/>
          <w:lang w:val="en-US"/>
        </w:rPr>
        <w:t>Transmittees</w:t>
      </w:r>
      <w:proofErr w:type="spellEnd"/>
      <w:r w:rsidRPr="004D2328">
        <w:rPr>
          <w:b/>
          <w:bCs/>
          <w:sz w:val="24"/>
          <w:szCs w:val="24"/>
          <w:lang w:val="en-US"/>
        </w:rPr>
        <w:t xml:space="preserve"> bound by prior notices</w:t>
      </w:r>
    </w:p>
    <w:p w14:paraId="576D1E4A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102FD29B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29. </w:t>
      </w:r>
      <w:r w:rsidRPr="004D2328">
        <w:rPr>
          <w:sz w:val="24"/>
          <w:szCs w:val="24"/>
          <w:lang w:val="en-US"/>
        </w:rPr>
        <w:t xml:space="preserve">If a notice is given to a shareholder in respect of shares and a </w:t>
      </w: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 xml:space="preserve"> is entitled to those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shares, the </w:t>
      </w: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 xml:space="preserve"> is bound by the notice if it was given to the shareholder before the</w:t>
      </w:r>
      <w:r>
        <w:rPr>
          <w:sz w:val="24"/>
          <w:szCs w:val="24"/>
          <w:lang w:val="en-US"/>
        </w:rPr>
        <w:t xml:space="preserve"> </w:t>
      </w:r>
      <w:proofErr w:type="spellStart"/>
      <w:r w:rsidRPr="004D2328">
        <w:rPr>
          <w:sz w:val="24"/>
          <w:szCs w:val="24"/>
          <w:lang w:val="en-US"/>
        </w:rPr>
        <w:t>transmittee’s</w:t>
      </w:r>
      <w:proofErr w:type="spellEnd"/>
      <w:r w:rsidRPr="004D2328">
        <w:rPr>
          <w:sz w:val="24"/>
          <w:szCs w:val="24"/>
          <w:lang w:val="en-US"/>
        </w:rPr>
        <w:t xml:space="preserve"> name has been entered in the register of members.</w:t>
      </w:r>
    </w:p>
    <w:p w14:paraId="15AF2FFF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CD0F923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7F2BA0F" w14:textId="77777777" w:rsidR="008B471A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DIVIDENDS AND OTHER DISTRIBUTIONS</w:t>
      </w:r>
    </w:p>
    <w:p w14:paraId="35D8C584" w14:textId="77777777" w:rsidR="008B471A" w:rsidRPr="004D2328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581E1A5D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Procedure for declaring dividends</w:t>
      </w:r>
    </w:p>
    <w:p w14:paraId="15E65195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FD474E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30.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The company may by ordinary resolution declare dividends, and the directors may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decide to pay interim dividends.</w:t>
      </w:r>
    </w:p>
    <w:p w14:paraId="5495AF76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 dividend must not be declared unless the directors have made a recommendation as to its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amount. Such a dividend must not exceed the amount recommended by the directors.</w:t>
      </w:r>
    </w:p>
    <w:p w14:paraId="0D793124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No dividend may be declared or paid unless it is in accordance with shareholders’ respective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rights.</w:t>
      </w:r>
    </w:p>
    <w:p w14:paraId="7D5EDB6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Unless the shareholders’ resolution to declare or directors’ decision to pay a dividend, or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terms on which shares are issued, specify otherwise, it must be paid </w:t>
      </w:r>
      <w:r w:rsidRPr="004D2328">
        <w:rPr>
          <w:sz w:val="24"/>
          <w:szCs w:val="24"/>
          <w:lang w:val="en-US"/>
        </w:rPr>
        <w:lastRenderedPageBreak/>
        <w:t>by reference to each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shareholder’s holding of shares on the date of the resolution or decision to declare or pay it.</w:t>
      </w:r>
    </w:p>
    <w:p w14:paraId="3B153BB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If the company’s share capital is divided into different classes, no interim dividend may be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paid on shares carrying deferred or non-preferred rights if, at the time of payment, any preferential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dividend is in </w:t>
      </w:r>
      <w:proofErr w:type="spellStart"/>
      <w:r w:rsidRPr="004D2328">
        <w:rPr>
          <w:sz w:val="24"/>
          <w:szCs w:val="24"/>
          <w:lang w:val="en-US"/>
        </w:rPr>
        <w:t>arrear</w:t>
      </w:r>
      <w:proofErr w:type="spellEnd"/>
      <w:r w:rsidRPr="004D2328">
        <w:rPr>
          <w:sz w:val="24"/>
          <w:szCs w:val="24"/>
          <w:lang w:val="en-US"/>
        </w:rPr>
        <w:t>.</w:t>
      </w:r>
    </w:p>
    <w:p w14:paraId="38A0C834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(6) The directors may pay at intervals any dividend payable at a fixed rate if it appears to them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that the profits available for distribution justify the payment.</w:t>
      </w:r>
    </w:p>
    <w:p w14:paraId="0B2D3BE0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(7) If the directors act in good faith, they do not incur any liability to the holders of shares</w:t>
      </w:r>
    </w:p>
    <w:p w14:paraId="615EB0B4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conferring preferred rights for any loss they may suffer by the lawful payment of an interim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dividend on shares with deferred or non-preferred rights.</w:t>
      </w:r>
    </w:p>
    <w:p w14:paraId="08ADC94D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E1055A2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Payment of dividends and other distributions</w:t>
      </w:r>
    </w:p>
    <w:p w14:paraId="23B1E658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ADE842C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31.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Where a dividend or other sum which is a distribution is payable in respect of a share,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it must be paid by one or more of the following means—</w:t>
      </w:r>
    </w:p>
    <w:p w14:paraId="458193C1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transfer to a bank or building society account specified by the distribution recipient either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in writing or as the directors may otherwise </w:t>
      </w:r>
      <w:proofErr w:type="gramStart"/>
      <w:r w:rsidRPr="004D2328">
        <w:rPr>
          <w:sz w:val="24"/>
          <w:szCs w:val="24"/>
          <w:lang w:val="en-US"/>
        </w:rPr>
        <w:t>decide;</w:t>
      </w:r>
      <w:proofErr w:type="gramEnd"/>
    </w:p>
    <w:p w14:paraId="170E320D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sending a cheque made payable to the distribution recipient by post to the distribution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recipient at the distribution recipient’s registered address (if the distribution recipient is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holder of the share), or (in any other case) to an address specified by the distribution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recipient either in writing or as the directors may otherwise </w:t>
      </w:r>
      <w:proofErr w:type="gramStart"/>
      <w:r w:rsidRPr="004D2328">
        <w:rPr>
          <w:sz w:val="24"/>
          <w:szCs w:val="24"/>
          <w:lang w:val="en-US"/>
        </w:rPr>
        <w:t>decide;</w:t>
      </w:r>
      <w:proofErr w:type="gramEnd"/>
    </w:p>
    <w:p w14:paraId="16A2D585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sending a cheque made payable to such person by post to such person at such address as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distribution recipient has specified either in writing or as the directors may otherwise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decide; or</w:t>
      </w:r>
    </w:p>
    <w:p w14:paraId="7FE61D03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(d) any other means of payment as the directors agree with the distribution recipient either 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writing or by such other means as the directors decide.</w:t>
      </w:r>
    </w:p>
    <w:p w14:paraId="39F40A2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In the articles, “the distribution recipient” means, in respect of a share in respect of which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dividend or other sum is payable—</w:t>
      </w:r>
    </w:p>
    <w:p w14:paraId="623662FE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holder of the share; or</w:t>
      </w:r>
    </w:p>
    <w:p w14:paraId="5B808888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if the share has two or more joint holders, whichever of them is named first in the register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of members; or</w:t>
      </w:r>
    </w:p>
    <w:p w14:paraId="6D02B693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if the holder is no longer entitled to the share by reason of death or bankruptcy, or</w:t>
      </w:r>
    </w:p>
    <w:p w14:paraId="1C231832" w14:textId="77777777" w:rsidR="008B471A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otherwise by operation of law, the </w:t>
      </w:r>
      <w:proofErr w:type="spellStart"/>
      <w:r w:rsidRPr="004D2328">
        <w:rPr>
          <w:sz w:val="24"/>
          <w:szCs w:val="24"/>
          <w:lang w:val="en-US"/>
        </w:rPr>
        <w:t>transmittee</w:t>
      </w:r>
      <w:proofErr w:type="spellEnd"/>
      <w:r w:rsidRPr="004D2328">
        <w:rPr>
          <w:sz w:val="24"/>
          <w:szCs w:val="24"/>
          <w:lang w:val="en-US"/>
        </w:rPr>
        <w:t>.</w:t>
      </w:r>
    </w:p>
    <w:p w14:paraId="0963F422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5A997825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No interest on distributions</w:t>
      </w:r>
    </w:p>
    <w:p w14:paraId="4CA2FB55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2390C831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32. </w:t>
      </w:r>
      <w:r w:rsidRPr="004D2328">
        <w:rPr>
          <w:sz w:val="24"/>
          <w:szCs w:val="24"/>
          <w:lang w:val="en-US"/>
        </w:rPr>
        <w:t>The company may not pay interest on any dividend or other sum payable in respect of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share unless otherwise provided by—</w:t>
      </w:r>
    </w:p>
    <w:p w14:paraId="045CD140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terms on which the share was issued, or</w:t>
      </w:r>
    </w:p>
    <w:p w14:paraId="77D448BB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provisions of another agreement between the holder of that share and the company.</w:t>
      </w:r>
    </w:p>
    <w:p w14:paraId="25F72EE3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6CE852C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Unclaimed distributions</w:t>
      </w:r>
    </w:p>
    <w:p w14:paraId="0BD7A023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A270633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33.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All dividends or other sums which are—</w:t>
      </w:r>
    </w:p>
    <w:p w14:paraId="7625C829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payable in respect of shares, and</w:t>
      </w:r>
    </w:p>
    <w:p w14:paraId="227CD3D8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unclaimed after having been declared or become payable,</w:t>
      </w:r>
    </w:p>
    <w:p w14:paraId="29D7BE31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may be invested or otherwise made use of by the directors for the benefit of the company until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claimed.</w:t>
      </w:r>
    </w:p>
    <w:p w14:paraId="54A8248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payment of any such dividend or other sum into a separate account does not make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 a trustee in respect of it.</w:t>
      </w:r>
    </w:p>
    <w:p w14:paraId="518E613A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If—</w:t>
      </w:r>
    </w:p>
    <w:p w14:paraId="5E34D685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twelve years have passed from the date on which a dividend or other sum became due for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payment, and</w:t>
      </w:r>
    </w:p>
    <w:p w14:paraId="2C168E19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distribution recipient has not claimed it,</w:t>
      </w:r>
    </w:p>
    <w:p w14:paraId="7856307E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the distribution recipient is no longer entitled to that dividend or other </w:t>
      </w:r>
      <w:proofErr w:type="gramStart"/>
      <w:r w:rsidRPr="004D2328">
        <w:rPr>
          <w:sz w:val="24"/>
          <w:szCs w:val="24"/>
          <w:lang w:val="en-US"/>
        </w:rPr>
        <w:t>sum</w:t>
      </w:r>
      <w:proofErr w:type="gramEnd"/>
      <w:r w:rsidRPr="004D2328">
        <w:rPr>
          <w:sz w:val="24"/>
          <w:szCs w:val="24"/>
          <w:lang w:val="en-US"/>
        </w:rPr>
        <w:t xml:space="preserve"> and it ceases to remain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owing by the company.</w:t>
      </w:r>
    </w:p>
    <w:p w14:paraId="1D8F42B1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1BFE4FF4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Non-cash distributions</w:t>
      </w:r>
    </w:p>
    <w:p w14:paraId="064DFA58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889A602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34.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Subject to the terms of issue of the share in question, the company may, by ordinary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resolution on the recommendation of the directors, decide to pay all or part of a dividend or other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distribution payable in respect of a share by transferring non-cash assets of equivalent value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(including, without limitation, shares or other securities in any company).</w:t>
      </w:r>
    </w:p>
    <w:p w14:paraId="53B282BA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For the purposes of paying a non-cash distribution, the directors may make whatever</w:t>
      </w:r>
    </w:p>
    <w:p w14:paraId="024DF7E9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arrangements they think fit, including, where any difficulty arises regarding the distribution—</w:t>
      </w:r>
    </w:p>
    <w:p w14:paraId="042C4D10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fixing the value of any </w:t>
      </w:r>
      <w:proofErr w:type="gramStart"/>
      <w:r w:rsidRPr="004D2328">
        <w:rPr>
          <w:sz w:val="24"/>
          <w:szCs w:val="24"/>
          <w:lang w:val="en-US"/>
        </w:rPr>
        <w:t>assets;</w:t>
      </w:r>
      <w:proofErr w:type="gramEnd"/>
    </w:p>
    <w:p w14:paraId="329500C2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paying cash to any distribution recipient </w:t>
      </w:r>
      <w:proofErr w:type="gramStart"/>
      <w:r w:rsidRPr="004D2328">
        <w:rPr>
          <w:sz w:val="24"/>
          <w:szCs w:val="24"/>
          <w:lang w:val="en-US"/>
        </w:rPr>
        <w:t>on the basis of</w:t>
      </w:r>
      <w:proofErr w:type="gramEnd"/>
      <w:r w:rsidRPr="004D2328">
        <w:rPr>
          <w:sz w:val="24"/>
          <w:szCs w:val="24"/>
          <w:lang w:val="en-US"/>
        </w:rPr>
        <w:t xml:space="preserve"> that value in order to adjust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rights of recipients; and</w:t>
      </w:r>
    </w:p>
    <w:p w14:paraId="194AE7D0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vesting any assets in trustees.</w:t>
      </w:r>
    </w:p>
    <w:p w14:paraId="69ABDCE1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Waiver of distributions</w:t>
      </w:r>
    </w:p>
    <w:p w14:paraId="0145A2C9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7829830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35. </w:t>
      </w:r>
      <w:r w:rsidRPr="004D2328">
        <w:rPr>
          <w:sz w:val="24"/>
          <w:szCs w:val="24"/>
          <w:lang w:val="en-US"/>
        </w:rPr>
        <w:t>Distribution recipients may waive their entitlement to a dividend or other distribution</w:t>
      </w:r>
    </w:p>
    <w:p w14:paraId="181558DC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payable in respect of a share by giving the company notice in writing to that effect, but if—</w:t>
      </w:r>
    </w:p>
    <w:p w14:paraId="05FEB2B0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share has more than one holder, or</w:t>
      </w:r>
    </w:p>
    <w:p w14:paraId="1719B759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more than one person is entitled to the share, whether by reason of the death or</w:t>
      </w:r>
    </w:p>
    <w:p w14:paraId="509B87A8" w14:textId="77777777" w:rsidR="008B471A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bankruptcy of one or more joint holders, or otherwise,</w:t>
      </w:r>
      <w:r>
        <w:rPr>
          <w:sz w:val="24"/>
          <w:szCs w:val="24"/>
          <w:lang w:val="en-US"/>
        </w:rPr>
        <w:t xml:space="preserve"> </w:t>
      </w:r>
    </w:p>
    <w:p w14:paraId="79B005F4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the notice is not effective unless it is expressed to be given, and signed, by all the holders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persons otherwise entitled to the share.</w:t>
      </w:r>
    </w:p>
    <w:p w14:paraId="70E15E3E" w14:textId="77777777" w:rsidR="008B471A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10E9736D" w14:textId="77777777" w:rsidR="008B471A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66FDDCA9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340724D9" w14:textId="77777777" w:rsidR="008B471A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CAPITALISATION OF PROFITS</w:t>
      </w:r>
    </w:p>
    <w:p w14:paraId="111D706D" w14:textId="77777777" w:rsidR="008B471A" w:rsidRPr="004D2328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316EC60A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Authority to </w:t>
      </w:r>
      <w:proofErr w:type="spellStart"/>
      <w:r w:rsidRPr="004D2328">
        <w:rPr>
          <w:b/>
          <w:bCs/>
          <w:sz w:val="24"/>
          <w:szCs w:val="24"/>
          <w:lang w:val="en-US"/>
        </w:rPr>
        <w:t>capitalise</w:t>
      </w:r>
      <w:proofErr w:type="spellEnd"/>
      <w:r w:rsidRPr="004D2328">
        <w:rPr>
          <w:b/>
          <w:bCs/>
          <w:sz w:val="24"/>
          <w:szCs w:val="24"/>
          <w:lang w:val="en-US"/>
        </w:rPr>
        <w:t xml:space="preserve"> and appropriation of </w:t>
      </w:r>
      <w:proofErr w:type="spellStart"/>
      <w:r w:rsidRPr="004D2328">
        <w:rPr>
          <w:b/>
          <w:bCs/>
          <w:sz w:val="24"/>
          <w:szCs w:val="24"/>
          <w:lang w:val="en-US"/>
        </w:rPr>
        <w:t>capitalised</w:t>
      </w:r>
      <w:proofErr w:type="spellEnd"/>
      <w:r w:rsidRPr="004D2328">
        <w:rPr>
          <w:b/>
          <w:bCs/>
          <w:sz w:val="24"/>
          <w:szCs w:val="24"/>
          <w:lang w:val="en-US"/>
        </w:rPr>
        <w:t xml:space="preserve"> sums</w:t>
      </w:r>
    </w:p>
    <w:p w14:paraId="01B02934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5E2972E0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36.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 xml:space="preserve">1) Subject to the articles, the directors may, if they are so </w:t>
      </w:r>
      <w:proofErr w:type="spellStart"/>
      <w:r w:rsidRPr="004D2328">
        <w:rPr>
          <w:sz w:val="24"/>
          <w:szCs w:val="24"/>
          <w:lang w:val="en-US"/>
        </w:rPr>
        <w:t>authorised</w:t>
      </w:r>
      <w:proofErr w:type="spellEnd"/>
      <w:r w:rsidRPr="004D2328">
        <w:rPr>
          <w:sz w:val="24"/>
          <w:szCs w:val="24"/>
          <w:lang w:val="en-US"/>
        </w:rPr>
        <w:t xml:space="preserve"> by an ordinary</w:t>
      </w:r>
    </w:p>
    <w:p w14:paraId="7728E40D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resolution—</w:t>
      </w:r>
    </w:p>
    <w:p w14:paraId="76C1AE0C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decide to </w:t>
      </w:r>
      <w:proofErr w:type="spellStart"/>
      <w:r w:rsidRPr="004D2328">
        <w:rPr>
          <w:sz w:val="24"/>
          <w:szCs w:val="24"/>
          <w:lang w:val="en-US"/>
        </w:rPr>
        <w:t>capitalise</w:t>
      </w:r>
      <w:proofErr w:type="spellEnd"/>
      <w:r w:rsidRPr="004D2328">
        <w:rPr>
          <w:sz w:val="24"/>
          <w:szCs w:val="24"/>
          <w:lang w:val="en-US"/>
        </w:rPr>
        <w:t xml:space="preserve"> any profits of the company (</w:t>
      </w:r>
      <w:proofErr w:type="gramStart"/>
      <w:r w:rsidRPr="004D2328">
        <w:rPr>
          <w:sz w:val="24"/>
          <w:szCs w:val="24"/>
          <w:lang w:val="en-US"/>
        </w:rPr>
        <w:t>whether or not</w:t>
      </w:r>
      <w:proofErr w:type="gramEnd"/>
      <w:r w:rsidRPr="004D2328">
        <w:rPr>
          <w:sz w:val="24"/>
          <w:szCs w:val="24"/>
          <w:lang w:val="en-US"/>
        </w:rPr>
        <w:t xml:space="preserve"> they are available for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distribution) which are not required for paying a preferential dividend, or any sum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standing to the credit of the company’s share premium account or capital redemption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reserve; and</w:t>
      </w:r>
    </w:p>
    <w:p w14:paraId="7F3EEEC7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appropriate any sum which they so decide to </w:t>
      </w:r>
      <w:proofErr w:type="spellStart"/>
      <w:r w:rsidRPr="004D2328">
        <w:rPr>
          <w:sz w:val="24"/>
          <w:szCs w:val="24"/>
          <w:lang w:val="en-US"/>
        </w:rPr>
        <w:t>capitalise</w:t>
      </w:r>
      <w:proofErr w:type="spellEnd"/>
      <w:r w:rsidRPr="004D2328">
        <w:rPr>
          <w:sz w:val="24"/>
          <w:szCs w:val="24"/>
          <w:lang w:val="en-US"/>
        </w:rPr>
        <w:t xml:space="preserve"> (a “</w:t>
      </w:r>
      <w:proofErr w:type="spellStart"/>
      <w:r w:rsidRPr="004D2328">
        <w:rPr>
          <w:sz w:val="24"/>
          <w:szCs w:val="24"/>
          <w:lang w:val="en-US"/>
        </w:rPr>
        <w:t>capitalised</w:t>
      </w:r>
      <w:proofErr w:type="spellEnd"/>
      <w:r w:rsidRPr="004D2328">
        <w:rPr>
          <w:sz w:val="24"/>
          <w:szCs w:val="24"/>
          <w:lang w:val="en-US"/>
        </w:rPr>
        <w:t xml:space="preserve"> sum”) to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persons who would have been entitled to it if it were distributed by way of dividend (the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“persons entitled”) and in the same proportions.</w:t>
      </w:r>
    </w:p>
    <w:p w14:paraId="2C5B4234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(2) </w:t>
      </w:r>
      <w:proofErr w:type="spellStart"/>
      <w:r w:rsidRPr="004D2328">
        <w:rPr>
          <w:sz w:val="24"/>
          <w:szCs w:val="24"/>
          <w:lang w:val="en-US"/>
        </w:rPr>
        <w:t>Capitalised</w:t>
      </w:r>
      <w:proofErr w:type="spellEnd"/>
      <w:r w:rsidRPr="004D2328">
        <w:rPr>
          <w:sz w:val="24"/>
          <w:szCs w:val="24"/>
          <w:lang w:val="en-US"/>
        </w:rPr>
        <w:t xml:space="preserve"> sums must be applied—</w:t>
      </w:r>
    </w:p>
    <w:p w14:paraId="44078CBF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on behalf of the persons entitled, and</w:t>
      </w:r>
    </w:p>
    <w:p w14:paraId="70AF5CA4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in the same proportions as a dividend would have been distributed to them.</w:t>
      </w:r>
    </w:p>
    <w:p w14:paraId="1281F6F1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(3) Any </w:t>
      </w:r>
      <w:proofErr w:type="spellStart"/>
      <w:r w:rsidRPr="004D2328">
        <w:rPr>
          <w:sz w:val="24"/>
          <w:szCs w:val="24"/>
          <w:lang w:val="en-US"/>
        </w:rPr>
        <w:t>capitalised</w:t>
      </w:r>
      <w:proofErr w:type="spellEnd"/>
      <w:r w:rsidRPr="004D2328">
        <w:rPr>
          <w:sz w:val="24"/>
          <w:szCs w:val="24"/>
          <w:lang w:val="en-US"/>
        </w:rPr>
        <w:t xml:space="preserve"> sum may be applied in paying up new shares of a nominal amount equal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the </w:t>
      </w:r>
      <w:proofErr w:type="spellStart"/>
      <w:r w:rsidRPr="004D2328">
        <w:rPr>
          <w:sz w:val="24"/>
          <w:szCs w:val="24"/>
          <w:lang w:val="en-US"/>
        </w:rPr>
        <w:t>capitalised</w:t>
      </w:r>
      <w:proofErr w:type="spellEnd"/>
      <w:r w:rsidRPr="004D2328">
        <w:rPr>
          <w:sz w:val="24"/>
          <w:szCs w:val="24"/>
          <w:lang w:val="en-US"/>
        </w:rPr>
        <w:t xml:space="preserve"> sum which are then allotted credited as fully paid to the persons entitled or as they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may direct.</w:t>
      </w:r>
    </w:p>
    <w:p w14:paraId="1EEB3CAA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(4) A </w:t>
      </w:r>
      <w:proofErr w:type="spellStart"/>
      <w:r w:rsidRPr="004D2328">
        <w:rPr>
          <w:sz w:val="24"/>
          <w:szCs w:val="24"/>
          <w:lang w:val="en-US"/>
        </w:rPr>
        <w:t>capitalised</w:t>
      </w:r>
      <w:proofErr w:type="spellEnd"/>
      <w:r w:rsidRPr="004D2328">
        <w:rPr>
          <w:sz w:val="24"/>
          <w:szCs w:val="24"/>
          <w:lang w:val="en-US"/>
        </w:rPr>
        <w:t xml:space="preserve"> sum which was appropriated from profits available for distribution may be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applied in paying up new debentures of the company which are then allotted credited as fully paid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to the persons entitled or as they may direct.</w:t>
      </w:r>
    </w:p>
    <w:p w14:paraId="418319AD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Subject to the articles the directors may—</w:t>
      </w:r>
    </w:p>
    <w:p w14:paraId="5D7CEC78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apply </w:t>
      </w:r>
      <w:proofErr w:type="spellStart"/>
      <w:r w:rsidRPr="004D2328">
        <w:rPr>
          <w:sz w:val="24"/>
          <w:szCs w:val="24"/>
          <w:lang w:val="en-US"/>
        </w:rPr>
        <w:t>capitalised</w:t>
      </w:r>
      <w:proofErr w:type="spellEnd"/>
      <w:r w:rsidRPr="004D2328">
        <w:rPr>
          <w:sz w:val="24"/>
          <w:szCs w:val="24"/>
          <w:lang w:val="en-US"/>
        </w:rPr>
        <w:t xml:space="preserve"> sums in accordance with paragraphs (3) and (4) partly in one way and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partly in </w:t>
      </w:r>
      <w:proofErr w:type="gramStart"/>
      <w:r w:rsidRPr="004D2328">
        <w:rPr>
          <w:sz w:val="24"/>
          <w:szCs w:val="24"/>
          <w:lang w:val="en-US"/>
        </w:rPr>
        <w:t>another;</w:t>
      </w:r>
      <w:proofErr w:type="gramEnd"/>
    </w:p>
    <w:p w14:paraId="1C88A3A5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make such arrangements as they think fit to deal with shares or debentures becoming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distributable in fractions under this article (including the issuing of fractional certificates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 the making of cash payments); and</w:t>
      </w:r>
    </w:p>
    <w:p w14:paraId="40FAA192" w14:textId="77777777" w:rsidR="008B471A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(c) </w:t>
      </w:r>
      <w:proofErr w:type="spellStart"/>
      <w:r w:rsidRPr="004D2328">
        <w:rPr>
          <w:sz w:val="24"/>
          <w:szCs w:val="24"/>
          <w:lang w:val="en-US"/>
        </w:rPr>
        <w:t>authorise</w:t>
      </w:r>
      <w:proofErr w:type="spellEnd"/>
      <w:r w:rsidRPr="004D2328">
        <w:rPr>
          <w:sz w:val="24"/>
          <w:szCs w:val="24"/>
          <w:lang w:val="en-US"/>
        </w:rPr>
        <w:t xml:space="preserve"> any person to enter into an agreement with the company on behalf of all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persons entitled which is binding on them in respect of the allotment of shares and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debentures to them under this article.</w:t>
      </w:r>
    </w:p>
    <w:p w14:paraId="6A153374" w14:textId="77777777" w:rsidR="008B471A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4A63EC0A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766321FB" w14:textId="77777777" w:rsidR="008B471A" w:rsidRPr="00CD5E5B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CD5E5B">
        <w:rPr>
          <w:sz w:val="28"/>
          <w:szCs w:val="28"/>
          <w:lang w:val="en-US"/>
        </w:rPr>
        <w:t>PART 4</w:t>
      </w:r>
    </w:p>
    <w:p w14:paraId="541B9F08" w14:textId="77777777" w:rsidR="008B471A" w:rsidRPr="00CD5E5B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CD5E5B">
        <w:rPr>
          <w:sz w:val="28"/>
          <w:szCs w:val="28"/>
          <w:lang w:val="en-US"/>
        </w:rPr>
        <w:t>DECISION-MAKING BY SHAREHOLDERS</w:t>
      </w:r>
    </w:p>
    <w:p w14:paraId="42B0D1B2" w14:textId="77777777" w:rsidR="008B471A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CD5E5B">
        <w:rPr>
          <w:sz w:val="24"/>
          <w:szCs w:val="24"/>
          <w:lang w:val="en-US"/>
        </w:rPr>
        <w:t>ORGANISATION OF GENERAL MEETINGS</w:t>
      </w:r>
    </w:p>
    <w:p w14:paraId="146960B3" w14:textId="77777777" w:rsidR="008B471A" w:rsidRPr="00CD5E5B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</w:p>
    <w:p w14:paraId="29AF6DFF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Attendance and speaking at general meetings</w:t>
      </w:r>
    </w:p>
    <w:p w14:paraId="4A1BA79A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21F9A23A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37.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A person is able to exercise the right to speak at a general meeting when that person is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 a position to communicate to all those attending the meeting, during the meeting, 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information or opinions which that person has on the business of the meeting.</w:t>
      </w:r>
    </w:p>
    <w:p w14:paraId="00D15867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(2) A person </w:t>
      </w:r>
      <w:proofErr w:type="gramStart"/>
      <w:r w:rsidRPr="004D2328">
        <w:rPr>
          <w:sz w:val="24"/>
          <w:szCs w:val="24"/>
          <w:lang w:val="en-US"/>
        </w:rPr>
        <w:t>is able to</w:t>
      </w:r>
      <w:proofErr w:type="gramEnd"/>
      <w:r w:rsidRPr="004D2328">
        <w:rPr>
          <w:sz w:val="24"/>
          <w:szCs w:val="24"/>
          <w:lang w:val="en-US"/>
        </w:rPr>
        <w:t xml:space="preserve"> exercise the right to vote at a general meeting when—</w:t>
      </w:r>
    </w:p>
    <w:p w14:paraId="7A3905E9" w14:textId="77777777" w:rsidR="008B471A" w:rsidRPr="004D2328" w:rsidRDefault="008B471A" w:rsidP="008B471A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 xml:space="preserve">(a) that person </w:t>
      </w:r>
      <w:proofErr w:type="gramStart"/>
      <w:r w:rsidRPr="004D2328">
        <w:rPr>
          <w:sz w:val="24"/>
          <w:szCs w:val="24"/>
          <w:lang w:val="en-US"/>
        </w:rPr>
        <w:t>is able to</w:t>
      </w:r>
      <w:proofErr w:type="gramEnd"/>
      <w:r w:rsidRPr="004D2328">
        <w:rPr>
          <w:sz w:val="24"/>
          <w:szCs w:val="24"/>
          <w:lang w:val="en-US"/>
        </w:rPr>
        <w:t xml:space="preserve"> vote, during the meeting, on resolutions put to the vote at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meeting, and</w:t>
      </w:r>
      <w:r>
        <w:rPr>
          <w:sz w:val="24"/>
          <w:szCs w:val="24"/>
          <w:lang w:val="en-US"/>
        </w:rPr>
        <w:t xml:space="preserve"> </w:t>
      </w:r>
    </w:p>
    <w:p w14:paraId="78A4B913" w14:textId="77777777" w:rsidR="008B471A" w:rsidRPr="004D2328" w:rsidRDefault="008B471A" w:rsidP="008B471A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that person’s vote can be </w:t>
      </w:r>
      <w:proofErr w:type="gramStart"/>
      <w:r w:rsidRPr="004D2328">
        <w:rPr>
          <w:sz w:val="24"/>
          <w:szCs w:val="24"/>
          <w:lang w:val="en-US"/>
        </w:rPr>
        <w:t>taken into account</w:t>
      </w:r>
      <w:proofErr w:type="gramEnd"/>
      <w:r w:rsidRPr="004D2328">
        <w:rPr>
          <w:sz w:val="24"/>
          <w:szCs w:val="24"/>
          <w:lang w:val="en-US"/>
        </w:rPr>
        <w:t xml:space="preserve"> in determining whether or not such</w:t>
      </w:r>
    </w:p>
    <w:p w14:paraId="625CF5D3" w14:textId="77777777" w:rsidR="008B471A" w:rsidRPr="004D2328" w:rsidRDefault="008B471A" w:rsidP="008B471A">
      <w:pPr>
        <w:autoSpaceDE w:val="0"/>
        <w:autoSpaceDN w:val="0"/>
        <w:adjustRightInd w:val="0"/>
        <w:ind w:left="567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resolutions are passed at the same time as the votes of all the other persons </w:t>
      </w:r>
      <w:r>
        <w:rPr>
          <w:sz w:val="24"/>
          <w:szCs w:val="24"/>
          <w:lang w:val="en-US"/>
        </w:rPr>
        <w:t>a</w:t>
      </w:r>
      <w:r w:rsidRPr="004D2328">
        <w:rPr>
          <w:sz w:val="24"/>
          <w:szCs w:val="24"/>
          <w:lang w:val="en-US"/>
        </w:rPr>
        <w:t>ttending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meeting.</w:t>
      </w:r>
    </w:p>
    <w:p w14:paraId="234F9D76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directors may make whatever arrangements they consider appropriate to enable those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attending a general meeting to exercise their rights to speak or vote at it.</w:t>
      </w:r>
    </w:p>
    <w:p w14:paraId="40586A5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In determining attendance at a general meeting, it is immaterial whether any two or more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members attending it are in the same place as each other.</w:t>
      </w:r>
    </w:p>
    <w:p w14:paraId="1AF58253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Two or more persons who are not in the same place as each other attend a general meeting if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their circumstances are such that if they have (or were to have) rights to speak and vote at that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meeting, they are (or would be) able to exercise them.</w:t>
      </w:r>
    </w:p>
    <w:p w14:paraId="57956C63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A6C01AF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Quorum for general meetings</w:t>
      </w:r>
    </w:p>
    <w:p w14:paraId="3C8969BF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EAA8FB0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38. </w:t>
      </w:r>
      <w:r w:rsidRPr="004D2328">
        <w:rPr>
          <w:sz w:val="24"/>
          <w:szCs w:val="24"/>
          <w:lang w:val="en-US"/>
        </w:rPr>
        <w:t>No business other than the appointment of the chairman of the meeting is to be transacted at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 general meeting if the persons attending it do not constitute a quorum.</w:t>
      </w:r>
    </w:p>
    <w:p w14:paraId="705741D4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E855B9F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Chairing general meetings</w:t>
      </w:r>
    </w:p>
    <w:p w14:paraId="3D18DB79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DA87C55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39.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If the directors have appointed a chairman, the chairman shall chair general meetings if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present and willing to do so.</w:t>
      </w:r>
    </w:p>
    <w:p w14:paraId="43B6BEBE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If the directors have not appointed a chairman, or if the chairman is unwilling to chair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 or is not present within ten minutes of the time at which a meeting was due to start—</w:t>
      </w:r>
    </w:p>
    <w:p w14:paraId="54C04E39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directors present, or</w:t>
      </w:r>
    </w:p>
    <w:p w14:paraId="7085BA52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(if no directors are present), the meeting,</w:t>
      </w:r>
    </w:p>
    <w:p w14:paraId="5549BEEB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must appoint a director or shareholder to chair the meeting, and the appointment of the chairman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of the meeting must be the first business of the meeting.</w:t>
      </w:r>
    </w:p>
    <w:p w14:paraId="092E2334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person chairing a meeting in accordance with this article is referred to as “the chairman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of the meeting”.</w:t>
      </w:r>
    </w:p>
    <w:p w14:paraId="4A092F99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D73D2C7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F6A0019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Attendance and speaking by directors and non-shareholders</w:t>
      </w:r>
    </w:p>
    <w:p w14:paraId="609296D2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72B0EB06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40.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Directors may attend and speak at general meetings, whether or not they are</w:t>
      </w:r>
    </w:p>
    <w:p w14:paraId="0835453C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shareholders.</w:t>
      </w:r>
    </w:p>
    <w:p w14:paraId="7EADD29A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chairman of the meeting may permit other persons who are not—</w:t>
      </w:r>
    </w:p>
    <w:p w14:paraId="6D756CE8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shareholders of the company, or</w:t>
      </w:r>
    </w:p>
    <w:p w14:paraId="4CDFF000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otherwise entitled to exercise the rights of shareholders in relation to general meetings,</w:t>
      </w:r>
    </w:p>
    <w:p w14:paraId="4607033F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to attend and speak at a general meeting.</w:t>
      </w:r>
    </w:p>
    <w:p w14:paraId="16145A29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5D39B4E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Adjournment</w:t>
      </w:r>
    </w:p>
    <w:p w14:paraId="41F9D2F5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281ECFC1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lastRenderedPageBreak/>
        <w:t>41.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If the persons attending a general meeting within half an hour of the time at which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 was due to start do not constitute a quorum, or if during a meeting a quorum ceases to be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present, the chairman of the meeting must adjourn it.</w:t>
      </w:r>
    </w:p>
    <w:p w14:paraId="4114F54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chairman of the meeting may adjourn a general meeting at which a quorum is present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if—</w:t>
      </w:r>
    </w:p>
    <w:p w14:paraId="5C12A0A6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meeting consents to an adjournment, or</w:t>
      </w:r>
    </w:p>
    <w:p w14:paraId="51A9E3CF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it appears to the chairman of the meeting that an adjournment is necessary to protect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safety of any person attending the meeting or ensure that the business of the meeting is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conducted in an orderly manner.</w:t>
      </w:r>
    </w:p>
    <w:p w14:paraId="7D955E6D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The chairman of the meeting must adjourn a general meeting if directed to do so by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meeting.</w:t>
      </w:r>
    </w:p>
    <w:p w14:paraId="665480D1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When adjourning a general meeting, the chairman of the meeting must—</w:t>
      </w:r>
    </w:p>
    <w:p w14:paraId="52DED0A1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either specify the time and place to which it is adjourned or state that it is to continue at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time and place to be fixed by the directors, and</w:t>
      </w:r>
    </w:p>
    <w:p w14:paraId="48F6903F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have regard to any directions as to the time and place of any adjournment which have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been given by the meeting.</w:t>
      </w:r>
    </w:p>
    <w:p w14:paraId="36089FF9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(5) If the continuation of an adjourned meeting is to take place more than 14 days after it was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adjourned, the company must give at least 7 clear days’ notice of it (that is, excluding the day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adjourned meeting and the day on which the notice is given)—</w:t>
      </w:r>
    </w:p>
    <w:p w14:paraId="03EDDA31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to the same persons to whom notice of the company’s general meetings is required to be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given, and</w:t>
      </w:r>
    </w:p>
    <w:p w14:paraId="56D84F42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containing the same information which such notice is required to contain.</w:t>
      </w:r>
    </w:p>
    <w:p w14:paraId="43657F6D" w14:textId="77777777" w:rsidR="008B471A" w:rsidRPr="004D2328" w:rsidRDefault="008B471A" w:rsidP="008B471A">
      <w:pPr>
        <w:tabs>
          <w:tab w:val="left" w:pos="1276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(6) No business may be transacted at an adjourned general meeting which could not properly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have been transacted at the meeting if the adjournment had not taken place.</w:t>
      </w:r>
    </w:p>
    <w:p w14:paraId="27D65A62" w14:textId="77777777" w:rsidR="008B471A" w:rsidRPr="004D2328" w:rsidRDefault="008B471A" w:rsidP="008B471A">
      <w:pPr>
        <w:tabs>
          <w:tab w:val="left" w:pos="0"/>
        </w:tabs>
        <w:autoSpaceDE w:val="0"/>
        <w:autoSpaceDN w:val="0"/>
        <w:adjustRightInd w:val="0"/>
        <w:ind w:hanging="426"/>
        <w:rPr>
          <w:sz w:val="24"/>
          <w:szCs w:val="24"/>
          <w:lang w:val="en-US"/>
        </w:rPr>
      </w:pPr>
    </w:p>
    <w:p w14:paraId="655616A6" w14:textId="77777777" w:rsidR="008B471A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32AFCF39" w14:textId="77777777" w:rsidR="008B471A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VOTING AT GENERAL MEETINGS</w:t>
      </w:r>
    </w:p>
    <w:p w14:paraId="1DAD8D49" w14:textId="77777777" w:rsidR="008B471A" w:rsidRPr="004D2328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2611D940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Voting: general</w:t>
      </w:r>
    </w:p>
    <w:p w14:paraId="15C83AC7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D83A58E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42. </w:t>
      </w:r>
      <w:r w:rsidRPr="004D2328">
        <w:rPr>
          <w:sz w:val="24"/>
          <w:szCs w:val="24"/>
          <w:lang w:val="en-US"/>
        </w:rPr>
        <w:t>A resolution put to the vote of a general meeting must be decided on a show of hands unless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 poll is duly demanded in accordance with the articles.</w:t>
      </w:r>
    </w:p>
    <w:p w14:paraId="7E731A70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0CA436F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A89BFD6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191254B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Errors and disputes</w:t>
      </w:r>
    </w:p>
    <w:p w14:paraId="1850A310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88C571B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43.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No objection may be raised to the qualification of any person voting at a general</w:t>
      </w:r>
    </w:p>
    <w:p w14:paraId="6AF68CC9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meeting except at the meeting or adjourned </w:t>
      </w:r>
      <w:proofErr w:type="gramStart"/>
      <w:r w:rsidRPr="004D2328">
        <w:rPr>
          <w:sz w:val="24"/>
          <w:szCs w:val="24"/>
          <w:lang w:val="en-US"/>
        </w:rPr>
        <w:t>meeting</w:t>
      </w:r>
      <w:proofErr w:type="gramEnd"/>
      <w:r w:rsidRPr="004D2328">
        <w:rPr>
          <w:sz w:val="24"/>
          <w:szCs w:val="24"/>
          <w:lang w:val="en-US"/>
        </w:rPr>
        <w:t xml:space="preserve"> at which the vote objected to is tendered, and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every vote not disallowed at the meeting is valid.</w:t>
      </w:r>
    </w:p>
    <w:p w14:paraId="0F83DD07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Any such objection must be referred to the chairman of the meeting, whose decision is final.</w:t>
      </w:r>
    </w:p>
    <w:p w14:paraId="50C31F7F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89C2FB0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Poll votes</w:t>
      </w:r>
    </w:p>
    <w:p w14:paraId="4ADE6A00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51954D87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44.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A poll on a resolution may be demanded—</w:t>
      </w:r>
    </w:p>
    <w:p w14:paraId="67CC117A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in advance of the general meeting where it is to be put to the vote, or</w:t>
      </w:r>
    </w:p>
    <w:p w14:paraId="1AC76291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at a general meeting, either before a show of hands on that resolution or immediately after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result of a show of hands on that resolution is declared.</w:t>
      </w:r>
    </w:p>
    <w:p w14:paraId="6E1D2812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 poll may be demanded by—</w:t>
      </w:r>
    </w:p>
    <w:p w14:paraId="6F971ABF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the chairman of the </w:t>
      </w:r>
      <w:proofErr w:type="gramStart"/>
      <w:r w:rsidRPr="004D2328">
        <w:rPr>
          <w:sz w:val="24"/>
          <w:szCs w:val="24"/>
          <w:lang w:val="en-US"/>
        </w:rPr>
        <w:t>meeting;</w:t>
      </w:r>
      <w:proofErr w:type="gramEnd"/>
    </w:p>
    <w:p w14:paraId="12E9F3EC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(b) the </w:t>
      </w:r>
      <w:proofErr w:type="gramStart"/>
      <w:r w:rsidRPr="004D2328">
        <w:rPr>
          <w:sz w:val="24"/>
          <w:szCs w:val="24"/>
          <w:lang w:val="en-US"/>
        </w:rPr>
        <w:t>directors;</w:t>
      </w:r>
      <w:proofErr w:type="gramEnd"/>
    </w:p>
    <w:p w14:paraId="343F52D1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two or more persons having the right to vote on the resolution; or</w:t>
      </w:r>
    </w:p>
    <w:p w14:paraId="7C58EA99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(d) a person or persons representing not less than one tenth of the total voting rights of all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shareholders having the right to vote on the resolution.</w:t>
      </w:r>
    </w:p>
    <w:p w14:paraId="7A2CE524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A demand for a poll may be withdrawn if—</w:t>
      </w:r>
    </w:p>
    <w:p w14:paraId="275F9622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poll has not yet been taken, and</w:t>
      </w:r>
    </w:p>
    <w:p w14:paraId="190F5A2A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chairman of the meeting consents to the withdrawal.</w:t>
      </w:r>
    </w:p>
    <w:p w14:paraId="7D02BF7E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Polls must be taken immediately and in such manner as the chairman of the meeting directs.</w:t>
      </w:r>
    </w:p>
    <w:p w14:paraId="6D79347D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DDF9904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Content of proxy notices</w:t>
      </w:r>
    </w:p>
    <w:p w14:paraId="65FE2729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23141A2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45.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Proxies may only validly be appointed by a notice in writing (a “proxy notice”)</w:t>
      </w:r>
    </w:p>
    <w:p w14:paraId="16AFD9B7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which—</w:t>
      </w:r>
    </w:p>
    <w:p w14:paraId="7340109A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states the name and address of the shareholder appointing the </w:t>
      </w:r>
      <w:proofErr w:type="gramStart"/>
      <w:r w:rsidRPr="004D2328">
        <w:rPr>
          <w:sz w:val="24"/>
          <w:szCs w:val="24"/>
          <w:lang w:val="en-US"/>
        </w:rPr>
        <w:t>proxy;</w:t>
      </w:r>
      <w:proofErr w:type="gramEnd"/>
    </w:p>
    <w:p w14:paraId="7BC9DCF4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identifies the person appointed to be that shareholder’s proxy and the general meeting 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relation to which that person is </w:t>
      </w:r>
      <w:proofErr w:type="gramStart"/>
      <w:r w:rsidRPr="004D2328">
        <w:rPr>
          <w:sz w:val="24"/>
          <w:szCs w:val="24"/>
          <w:lang w:val="en-US"/>
        </w:rPr>
        <w:t>appointed;</w:t>
      </w:r>
      <w:proofErr w:type="gramEnd"/>
    </w:p>
    <w:p w14:paraId="0A2E63F8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is signed by or on behalf of the shareholder appointing the proxy, or is authenticated in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such manner as the directors may determine; and</w:t>
      </w:r>
    </w:p>
    <w:p w14:paraId="30BDE727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(d) is delivered to the company in accordance with the articles and any instructions contained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 the notice of the general meeting to which they relate.</w:t>
      </w:r>
    </w:p>
    <w:p w14:paraId="005996A4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company may require proxy notices to be delivered in a particular form, and may</w:t>
      </w:r>
    </w:p>
    <w:p w14:paraId="07F4D265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specify different forms for different purposes.</w:t>
      </w:r>
    </w:p>
    <w:p w14:paraId="563824BD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Proxy notices may specify how the proxy appointed under them is to vote (or that the proxy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is to abstain from voting) on one or more resolutions.</w:t>
      </w:r>
    </w:p>
    <w:p w14:paraId="42E649C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Unless a proxy notice indicates otherwise, it must be treated as—</w:t>
      </w:r>
    </w:p>
    <w:p w14:paraId="17A95420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allowing the person appointed under it as a proxy discretion as to how to vote on 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ancillary or procedural resolutions put to the meeting, and</w:t>
      </w:r>
    </w:p>
    <w:p w14:paraId="560D1AA1" w14:textId="77777777" w:rsidR="008B471A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appointing that person as a proxy in relation to any adjournment of the general meeting to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which it relates as well as the meeting itself.</w:t>
      </w:r>
    </w:p>
    <w:p w14:paraId="4FC36582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161A0FF6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Delivery of proxy notices</w:t>
      </w:r>
    </w:p>
    <w:p w14:paraId="00E2FAC8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1EBB76CB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46.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A person who is entitled to attend, speak or vote (either on a show of hands or on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poll) at a general meeting remains so entitled in respect of that meeting or any adjournment of it,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even though a valid proxy notice has been delivered to the company by or on behalf of that person.</w:t>
      </w:r>
    </w:p>
    <w:p w14:paraId="18C8FCB4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(2) An appointment under a proxy notice may be revoked by delivering to the company a notice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in writing given by or on behalf of the person by whom or on whose behalf the proxy notice was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given.</w:t>
      </w:r>
    </w:p>
    <w:p w14:paraId="719331C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A notice revoking a proxy appointment only takes effect if it is delivered before the start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the meeting or adjourned </w:t>
      </w:r>
      <w:proofErr w:type="gramStart"/>
      <w:r w:rsidRPr="004D2328">
        <w:rPr>
          <w:sz w:val="24"/>
          <w:szCs w:val="24"/>
          <w:lang w:val="en-US"/>
        </w:rPr>
        <w:t>meeting</w:t>
      </w:r>
      <w:proofErr w:type="gramEnd"/>
      <w:r w:rsidRPr="004D2328">
        <w:rPr>
          <w:sz w:val="24"/>
          <w:szCs w:val="24"/>
          <w:lang w:val="en-US"/>
        </w:rPr>
        <w:t xml:space="preserve"> to which it relates.</w:t>
      </w:r>
    </w:p>
    <w:p w14:paraId="36E9CA8B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(4) If a proxy notice is not executed by the person appointing the proxy, it must be accompanied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by written evidence of the authority of the person who executed it to execute it on the appointor’s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behalf.</w:t>
      </w:r>
    </w:p>
    <w:p w14:paraId="420C028C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1CA9CB5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Amendments to resolutions</w:t>
      </w:r>
    </w:p>
    <w:p w14:paraId="34EAC284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2D3517F9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47.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An ordinary resolution to be proposed at a general meeting may be amended by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ordinary resolution if—</w:t>
      </w:r>
    </w:p>
    <w:p w14:paraId="68E57303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notice of the proposed amendment is given to the company in writing by a person entitled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to vote at the general meeting at which it is to be proposed not less than 48 hours before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meeting is to take place (or such later time as the chairman of the meeting may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determine), and</w:t>
      </w:r>
      <w:r>
        <w:rPr>
          <w:sz w:val="24"/>
          <w:szCs w:val="24"/>
          <w:lang w:val="en-US"/>
        </w:rPr>
        <w:t xml:space="preserve"> </w:t>
      </w:r>
    </w:p>
    <w:p w14:paraId="457A25D6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proposed amendment does not, in the reasonable opinion of the chairman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meeting, materially alter the scope of the resolution.</w:t>
      </w:r>
    </w:p>
    <w:p w14:paraId="7A0A6438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A special resolution to be proposed at a general meeting may be amended by ordinary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resolution, if—</w:t>
      </w:r>
    </w:p>
    <w:p w14:paraId="7BB3C49B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the chairman of the meeting proposes the amendment at the general meeting at which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resolution is to be proposed, and</w:t>
      </w:r>
    </w:p>
    <w:p w14:paraId="3A8A6FB6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amendment does not go beyond what is necessary to correct a grammatical or other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non-substantive error in the resolution.</w:t>
      </w:r>
    </w:p>
    <w:p w14:paraId="6BEC6744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If the chairman of the meeting, acting in good faith, wrongly decides that an amendment to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resolution is out of order, the chairman’s error does not invalidate the vote on that resolution.</w:t>
      </w:r>
    </w:p>
    <w:p w14:paraId="674286D9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E3C2971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50EC27E" w14:textId="77777777" w:rsidR="008B471A" w:rsidRPr="005B6CE8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5B6CE8">
        <w:rPr>
          <w:sz w:val="28"/>
          <w:szCs w:val="28"/>
          <w:lang w:val="en-US"/>
        </w:rPr>
        <w:t>PART 5</w:t>
      </w:r>
    </w:p>
    <w:p w14:paraId="02485217" w14:textId="77777777" w:rsidR="008B471A" w:rsidRPr="005B6CE8" w:rsidRDefault="008B471A" w:rsidP="008B471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5B6CE8">
        <w:rPr>
          <w:sz w:val="28"/>
          <w:szCs w:val="28"/>
          <w:lang w:val="en-US"/>
        </w:rPr>
        <w:t>ADMINISTRATIVE ARRANGEMENTS</w:t>
      </w:r>
    </w:p>
    <w:p w14:paraId="2B81E891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Means of communication to be used</w:t>
      </w:r>
    </w:p>
    <w:p w14:paraId="31C3BC99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D2713B9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48.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Subject to the articles, anything sent or supplied by or to the company under the articles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may be sent or supplied in any way in which the Companies Act 2006 provides for documents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 xml:space="preserve">information which are </w:t>
      </w:r>
      <w:proofErr w:type="spellStart"/>
      <w:r w:rsidRPr="004D2328">
        <w:rPr>
          <w:sz w:val="24"/>
          <w:szCs w:val="24"/>
          <w:lang w:val="en-US"/>
        </w:rPr>
        <w:t>authorised</w:t>
      </w:r>
      <w:proofErr w:type="spellEnd"/>
      <w:r w:rsidRPr="004D2328">
        <w:rPr>
          <w:sz w:val="24"/>
          <w:szCs w:val="24"/>
          <w:lang w:val="en-US"/>
        </w:rPr>
        <w:t xml:space="preserve"> or required by any provision of that Act to be sent or supplied by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or to the company.</w:t>
      </w:r>
    </w:p>
    <w:p w14:paraId="1F2C6764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Subject to the articles, any notice or document to be sent or supplied to a director in</w:t>
      </w:r>
    </w:p>
    <w:p w14:paraId="0587303D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connection with the taking of decisions by directors may also be sent or supplied by </w:t>
      </w:r>
      <w:proofErr w:type="gramStart"/>
      <w:r w:rsidRPr="004D2328">
        <w:rPr>
          <w:sz w:val="24"/>
          <w:szCs w:val="24"/>
          <w:lang w:val="en-US"/>
        </w:rPr>
        <w:t>the means by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which</w:t>
      </w:r>
      <w:proofErr w:type="gramEnd"/>
      <w:r w:rsidRPr="004D2328">
        <w:rPr>
          <w:sz w:val="24"/>
          <w:szCs w:val="24"/>
          <w:lang w:val="en-US"/>
        </w:rPr>
        <w:t xml:space="preserve"> that director has asked to be sent or supplied with such notices or documents for the time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being.</w:t>
      </w:r>
    </w:p>
    <w:p w14:paraId="2E523D86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(3) A director may agree with the company that notices or documents sent to that director in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particular way are to be deemed to have been received within a specified time of their being sent,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and for the specified time to be less than 48 hours.</w:t>
      </w:r>
    </w:p>
    <w:p w14:paraId="240EFB59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DCD4B9D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Company seals</w:t>
      </w:r>
    </w:p>
    <w:p w14:paraId="77DAAE68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1B61CD09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49.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Any common seal may only be used by the authority of the directors.</w:t>
      </w:r>
    </w:p>
    <w:p w14:paraId="1203927C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The directors may decide by what means and in what form any common seal is to be used.</w:t>
      </w:r>
    </w:p>
    <w:p w14:paraId="2E176C13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Unless otherwise decided by the directors, if the company has a common seal and it is</w:t>
      </w:r>
    </w:p>
    <w:p w14:paraId="5399E440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affixed to a document, the document must also be signed by at least one </w:t>
      </w:r>
      <w:proofErr w:type="spellStart"/>
      <w:r w:rsidRPr="004D2328">
        <w:rPr>
          <w:sz w:val="24"/>
          <w:szCs w:val="24"/>
          <w:lang w:val="en-US"/>
        </w:rPr>
        <w:t>authorised</w:t>
      </w:r>
      <w:proofErr w:type="spellEnd"/>
      <w:r w:rsidRPr="004D2328">
        <w:rPr>
          <w:sz w:val="24"/>
          <w:szCs w:val="24"/>
          <w:lang w:val="en-US"/>
        </w:rPr>
        <w:t xml:space="preserve"> person in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presence of a witness who attests the signature.</w:t>
      </w:r>
    </w:p>
    <w:p w14:paraId="51D652CD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(4) For the purposes of this article, an </w:t>
      </w:r>
      <w:proofErr w:type="spellStart"/>
      <w:r w:rsidRPr="004D2328">
        <w:rPr>
          <w:sz w:val="24"/>
          <w:szCs w:val="24"/>
          <w:lang w:val="en-US"/>
        </w:rPr>
        <w:t>authorised</w:t>
      </w:r>
      <w:proofErr w:type="spellEnd"/>
      <w:r w:rsidRPr="004D2328">
        <w:rPr>
          <w:sz w:val="24"/>
          <w:szCs w:val="24"/>
          <w:lang w:val="en-US"/>
        </w:rPr>
        <w:t xml:space="preserve"> person is—</w:t>
      </w:r>
    </w:p>
    <w:p w14:paraId="26335D5D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(a) any director of the </w:t>
      </w:r>
      <w:proofErr w:type="gramStart"/>
      <w:r w:rsidRPr="004D2328">
        <w:rPr>
          <w:sz w:val="24"/>
          <w:szCs w:val="24"/>
          <w:lang w:val="en-US"/>
        </w:rPr>
        <w:t>company;</w:t>
      </w:r>
      <w:proofErr w:type="gramEnd"/>
    </w:p>
    <w:p w14:paraId="1B9178ED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the company secretary (if any); or</w:t>
      </w:r>
    </w:p>
    <w:p w14:paraId="36D8E228" w14:textId="77777777" w:rsidR="008B471A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(c) any person </w:t>
      </w:r>
      <w:proofErr w:type="spellStart"/>
      <w:r w:rsidRPr="004D2328">
        <w:rPr>
          <w:sz w:val="24"/>
          <w:szCs w:val="24"/>
          <w:lang w:val="en-US"/>
        </w:rPr>
        <w:t>authorised</w:t>
      </w:r>
      <w:proofErr w:type="spellEnd"/>
      <w:r w:rsidRPr="004D2328">
        <w:rPr>
          <w:sz w:val="24"/>
          <w:szCs w:val="24"/>
          <w:lang w:val="en-US"/>
        </w:rPr>
        <w:t xml:space="preserve"> by the directors for the purpose of signing documents to which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common seal is applied.</w:t>
      </w:r>
    </w:p>
    <w:p w14:paraId="3968EC01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0932A32E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No right to inspect accounts and other records</w:t>
      </w:r>
    </w:p>
    <w:p w14:paraId="76AAD3C1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128A8E39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50. </w:t>
      </w:r>
      <w:r w:rsidRPr="004D2328">
        <w:rPr>
          <w:sz w:val="24"/>
          <w:szCs w:val="24"/>
          <w:lang w:val="en-US"/>
        </w:rPr>
        <w:t xml:space="preserve">Except as provided by law or </w:t>
      </w:r>
      <w:proofErr w:type="spellStart"/>
      <w:r w:rsidRPr="004D2328">
        <w:rPr>
          <w:sz w:val="24"/>
          <w:szCs w:val="24"/>
          <w:lang w:val="en-US"/>
        </w:rPr>
        <w:t>authorised</w:t>
      </w:r>
      <w:proofErr w:type="spellEnd"/>
      <w:r w:rsidRPr="004D2328">
        <w:rPr>
          <w:sz w:val="24"/>
          <w:szCs w:val="24"/>
          <w:lang w:val="en-US"/>
        </w:rPr>
        <w:t xml:space="preserve"> by the directors or an ordinary resolution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company, no person is entitled to inspect any of the company’s accounting or other records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documents merely by virtue of being a shareholder.</w:t>
      </w:r>
    </w:p>
    <w:p w14:paraId="687EE4F7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722C3C6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Provision for employees on cessation of business</w:t>
      </w:r>
    </w:p>
    <w:p w14:paraId="3BBD8049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6FEF45EF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 xml:space="preserve">51. </w:t>
      </w:r>
      <w:r w:rsidRPr="004D2328">
        <w:rPr>
          <w:sz w:val="24"/>
          <w:szCs w:val="24"/>
          <w:lang w:val="en-US"/>
        </w:rPr>
        <w:t>The directors may decide to make provision for the benefit of persons employed or formerly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employed by the company or any of its subsidiaries (other than a director or former director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shadow director) in connection with the cessation or transfer to any person of the whole or part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undertaking of the company or that subsidiary.</w:t>
      </w:r>
    </w:p>
    <w:p w14:paraId="495AE4B9" w14:textId="77777777" w:rsidR="008B471A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F0573A2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F31F34E" w14:textId="77777777" w:rsidR="008B471A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DIRECTORS’ INDEMNITY AND INSURANCE</w:t>
      </w:r>
    </w:p>
    <w:p w14:paraId="4A4FCEED" w14:textId="77777777" w:rsidR="008B471A" w:rsidRPr="004D2328" w:rsidRDefault="008B471A" w:rsidP="008B471A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14:paraId="72C240E6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Indemnity</w:t>
      </w:r>
    </w:p>
    <w:p w14:paraId="2140997D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464D1379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52.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Subject to paragraph (2), a relevant director of the company or an associated company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may be indemnified out of the company’s assets against—</w:t>
      </w:r>
    </w:p>
    <w:p w14:paraId="15F0D23D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any liability incurred by that director in connection with any negligence, default, breach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of duty or breach of trust in relation to the company or an associated company,</w:t>
      </w:r>
    </w:p>
    <w:p w14:paraId="52BE3A5D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any liability incurred by that director in connection with the activities of the company or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 associated company in its capacity as a trustee of an occupational pension scheme (as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defined in section 235(6) of the Companies Act 2006),</w:t>
      </w:r>
    </w:p>
    <w:p w14:paraId="66D1D135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lastRenderedPageBreak/>
        <w:t>(c) any other liability incurred by that director as an officer of the company or an associated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company.</w:t>
      </w:r>
    </w:p>
    <w:p w14:paraId="1A53CCC7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 xml:space="preserve">(2) This article does not </w:t>
      </w:r>
      <w:proofErr w:type="spellStart"/>
      <w:r w:rsidRPr="004D2328">
        <w:rPr>
          <w:sz w:val="24"/>
          <w:szCs w:val="24"/>
          <w:lang w:val="en-US"/>
        </w:rPr>
        <w:t>authorise</w:t>
      </w:r>
      <w:proofErr w:type="spellEnd"/>
      <w:r w:rsidRPr="004D2328">
        <w:rPr>
          <w:sz w:val="24"/>
          <w:szCs w:val="24"/>
          <w:lang w:val="en-US"/>
        </w:rPr>
        <w:t xml:space="preserve"> any indemnity which would be prohibited or rendered void by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any provision of the Companies Acts or by any other provision of law.</w:t>
      </w:r>
    </w:p>
    <w:p w14:paraId="1BE39EB3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(3) In this article—</w:t>
      </w:r>
    </w:p>
    <w:p w14:paraId="064BF98B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companies are associated if one is a subsidiary of the other or both are subsidiaries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same body corporate, and</w:t>
      </w:r>
    </w:p>
    <w:p w14:paraId="2BB10C09" w14:textId="77777777" w:rsidR="008B471A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a “relevant director” means any director or former director of the company or an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associated company.</w:t>
      </w:r>
    </w:p>
    <w:p w14:paraId="42277422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</w:p>
    <w:p w14:paraId="7E9F2566" w14:textId="77777777" w:rsidR="008B471A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Insurance</w:t>
      </w:r>
    </w:p>
    <w:p w14:paraId="3A6AAD38" w14:textId="77777777" w:rsidR="008B471A" w:rsidRPr="004D2328" w:rsidRDefault="008B471A" w:rsidP="008B471A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29841E3A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b/>
          <w:bCs/>
          <w:sz w:val="24"/>
          <w:szCs w:val="24"/>
          <w:lang w:val="en-US"/>
        </w:rPr>
        <w:t>53.</w:t>
      </w:r>
      <w:proofErr w:type="gramStart"/>
      <w:r w:rsidRPr="004D2328">
        <w:rPr>
          <w:sz w:val="24"/>
          <w:szCs w:val="24"/>
          <w:lang w:val="en-US"/>
        </w:rPr>
        <w:t>—(</w:t>
      </w:r>
      <w:proofErr w:type="gramEnd"/>
      <w:r w:rsidRPr="004D2328">
        <w:rPr>
          <w:sz w:val="24"/>
          <w:szCs w:val="24"/>
          <w:lang w:val="en-US"/>
        </w:rPr>
        <w:t>1) The directors may decide to purchase and maintain insurance, at the expense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company, for the benefit of any relevant director in respect of any relevant loss.</w:t>
      </w:r>
    </w:p>
    <w:p w14:paraId="4C886B97" w14:textId="77777777" w:rsidR="008B471A" w:rsidRPr="004D2328" w:rsidRDefault="008B471A" w:rsidP="008B471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(2) In this article—</w:t>
      </w:r>
    </w:p>
    <w:p w14:paraId="28945580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(a) a “relevant director” means any director or former director of the company or an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associated company,</w:t>
      </w:r>
    </w:p>
    <w:p w14:paraId="5DA0DA94" w14:textId="77777777" w:rsidR="008B471A" w:rsidRPr="004D2328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(b) a “relevant loss” means any loss or liability which has been or may be incurred by a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relevant director in connection with that director’s duties or powers in relation to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company, any associated company or any pension fund or employees’ share scheme of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the company or associated company, and</w:t>
      </w:r>
    </w:p>
    <w:p w14:paraId="7EEE39C0" w14:textId="77777777" w:rsidR="008B471A" w:rsidRPr="009B3A8F" w:rsidRDefault="008B471A" w:rsidP="008B471A">
      <w:pPr>
        <w:autoSpaceDE w:val="0"/>
        <w:autoSpaceDN w:val="0"/>
        <w:adjustRightInd w:val="0"/>
        <w:ind w:left="426"/>
        <w:rPr>
          <w:sz w:val="24"/>
          <w:szCs w:val="24"/>
          <w:lang w:val="en-US"/>
        </w:rPr>
      </w:pPr>
      <w:r w:rsidRPr="004D2328">
        <w:rPr>
          <w:sz w:val="24"/>
          <w:szCs w:val="24"/>
          <w:lang w:val="en-US"/>
        </w:rPr>
        <w:t>(c) companies are associated if one is a subsidiary of the other or both are subsidiaries of the</w:t>
      </w:r>
      <w:r>
        <w:rPr>
          <w:sz w:val="24"/>
          <w:szCs w:val="24"/>
          <w:lang w:val="en-US"/>
        </w:rPr>
        <w:t xml:space="preserve"> </w:t>
      </w:r>
      <w:r w:rsidRPr="004D2328">
        <w:rPr>
          <w:sz w:val="24"/>
          <w:szCs w:val="24"/>
          <w:lang w:val="en-US"/>
        </w:rPr>
        <w:t>same body corporate.</w:t>
      </w:r>
    </w:p>
    <w:p w14:paraId="142A80BA" w14:textId="77777777" w:rsidR="0009044D" w:rsidRPr="008B471A" w:rsidRDefault="0009044D" w:rsidP="008B471A">
      <w:pPr>
        <w:pStyle w:val="Heading3"/>
        <w:numPr>
          <w:ilvl w:val="0"/>
          <w:numId w:val="0"/>
        </w:numPr>
        <w:ind w:left="1560"/>
        <w:rPr>
          <w:rFonts w:ascii="Arial" w:hAnsi="Arial" w:cs="Arial"/>
          <w:lang w:val="en-US"/>
        </w:rPr>
      </w:pPr>
    </w:p>
    <w:p w14:paraId="3D990A5B" w14:textId="77777777" w:rsidR="0009044D" w:rsidRPr="00266FA0" w:rsidRDefault="0009044D" w:rsidP="0009044D">
      <w:pPr>
        <w:pStyle w:val="Heading3"/>
        <w:numPr>
          <w:ilvl w:val="0"/>
          <w:numId w:val="0"/>
        </w:numPr>
        <w:ind w:left="709"/>
      </w:pPr>
    </w:p>
    <w:p w14:paraId="332F1409" w14:textId="77777777" w:rsidR="0009044D" w:rsidRPr="00272687" w:rsidRDefault="0009044D" w:rsidP="0009044D">
      <w:pPr>
        <w:pStyle w:val="Heading3"/>
        <w:numPr>
          <w:ilvl w:val="0"/>
          <w:numId w:val="0"/>
        </w:numPr>
        <w:tabs>
          <w:tab w:val="num" w:pos="1844"/>
        </w:tabs>
        <w:spacing w:after="200"/>
        <w:ind w:left="1276"/>
        <w:rPr>
          <w:rFonts w:ascii="Arial" w:hAnsi="Arial" w:cs="Arial"/>
          <w:szCs w:val="22"/>
        </w:rPr>
      </w:pPr>
    </w:p>
    <w:sectPr w:rsidR="0009044D" w:rsidRPr="00272687" w:rsidSect="00A60FC6">
      <w:footerReference w:type="default" r:id="rId9"/>
      <w:pgSz w:w="11907" w:h="16840" w:code="9"/>
      <w:pgMar w:top="1440" w:right="1800" w:bottom="1440" w:left="1800" w:header="720" w:footer="720" w:gutter="0"/>
      <w:paperSrc w:first="3" w:other="3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9280" w14:textId="77777777" w:rsidR="0063726F" w:rsidRDefault="0063726F">
      <w:r>
        <w:separator/>
      </w:r>
    </w:p>
  </w:endnote>
  <w:endnote w:type="continuationSeparator" w:id="0">
    <w:p w14:paraId="5C789E4B" w14:textId="77777777" w:rsidR="0063726F" w:rsidRDefault="0063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7A41" w14:textId="77777777" w:rsidR="00160EB4" w:rsidRDefault="00160E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61FB" w14:textId="77777777" w:rsidR="0063726F" w:rsidRDefault="0063726F">
      <w:r>
        <w:separator/>
      </w:r>
    </w:p>
  </w:footnote>
  <w:footnote w:type="continuationSeparator" w:id="0">
    <w:p w14:paraId="079518B2" w14:textId="77777777" w:rsidR="0063726F" w:rsidRDefault="0063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B283E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F30FC"/>
    <w:multiLevelType w:val="multilevel"/>
    <w:tmpl w:val="DCCC117E"/>
    <w:lvl w:ilvl="0">
      <w:start w:val="1"/>
      <w:numFmt w:val="decimal"/>
      <w:pStyle w:val="UniverseHeading1"/>
      <w:lvlText w:val="%1."/>
      <w:lvlJc w:val="left"/>
      <w:pPr>
        <w:tabs>
          <w:tab w:val="num" w:pos="720"/>
        </w:tabs>
        <w:ind w:left="0" w:firstLine="0"/>
      </w:pPr>
      <w:rPr>
        <w:rFonts w:ascii="Univers" w:hAnsi="Univers" w:hint="default"/>
        <w:b/>
        <w:i w:val="0"/>
        <w:sz w:val="20"/>
      </w:rPr>
    </w:lvl>
    <w:lvl w:ilvl="1">
      <w:start w:val="1"/>
      <w:numFmt w:val="decimal"/>
      <w:lvlRestart w:val="0"/>
      <w:pStyle w:val="UniverseHeading2"/>
      <w:lvlText w:val="%2.1"/>
      <w:lvlJc w:val="left"/>
      <w:pPr>
        <w:tabs>
          <w:tab w:val="num" w:pos="720"/>
        </w:tabs>
        <w:ind w:left="720" w:hanging="720"/>
      </w:pPr>
      <w:rPr>
        <w:rFonts w:ascii="Univers" w:hAnsi="Univers" w:hint="default"/>
        <w:b w:val="0"/>
        <w:i w:val="0"/>
        <w:sz w:val="20"/>
      </w:rPr>
    </w:lvl>
    <w:lvl w:ilvl="2">
      <w:start w:val="1"/>
      <w:numFmt w:val="lowerLetter"/>
      <w:lvlRestart w:val="0"/>
      <w:pStyle w:val="UniverseHeading3"/>
      <w:lvlText w:val="(%3)"/>
      <w:lvlJc w:val="left"/>
      <w:pPr>
        <w:tabs>
          <w:tab w:val="num" w:pos="1440"/>
        </w:tabs>
        <w:ind w:left="1440" w:hanging="720"/>
      </w:pPr>
      <w:rPr>
        <w:rFonts w:ascii="Univers" w:hAnsi="Univers" w:hint="default"/>
        <w:b w:val="0"/>
        <w:i w:val="0"/>
        <w:sz w:val="20"/>
      </w:rPr>
    </w:lvl>
    <w:lvl w:ilvl="3">
      <w:start w:val="1"/>
      <w:numFmt w:val="lowerRoman"/>
      <w:pStyle w:val="UniverseHeading4"/>
      <w:lvlText w:val="(%4)"/>
      <w:lvlJc w:val="left"/>
      <w:pPr>
        <w:tabs>
          <w:tab w:val="num" w:pos="2160"/>
        </w:tabs>
        <w:ind w:left="2160" w:hanging="720"/>
      </w:pPr>
      <w:rPr>
        <w:rFonts w:ascii="Univers" w:hAnsi="Univers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7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9" w15:restartNumberingAfterBreak="0">
    <w:nsid w:val="49B443B9"/>
    <w:multiLevelType w:val="hybridMultilevel"/>
    <w:tmpl w:val="1936B53E"/>
    <w:lvl w:ilvl="0" w:tplc="B1F4887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Univers" w:hAnsi="Univers" w:hint="default"/>
        <w:sz w:val="20"/>
      </w:rPr>
    </w:lvl>
    <w:lvl w:ilvl="1" w:tplc="061492AE">
      <w:start w:val="2"/>
      <w:numFmt w:val="decimal"/>
      <w:lvlText w:val="14.%2"/>
      <w:lvlJc w:val="left"/>
      <w:pPr>
        <w:tabs>
          <w:tab w:val="num" w:pos="1440"/>
        </w:tabs>
        <w:ind w:left="0" w:firstLine="720"/>
      </w:pPr>
      <w:rPr>
        <w:rFonts w:ascii="Univers" w:hAnsi="Univers" w:hint="default"/>
        <w:sz w:val="20"/>
      </w:rPr>
    </w:lvl>
    <w:lvl w:ilvl="2" w:tplc="9E1ADB5C">
      <w:start w:val="15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Univers" w:hAnsi="Univers" w:hint="default"/>
        <w:b/>
        <w:i w:val="0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1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3" w15:restartNumberingAfterBreak="0">
    <w:nsid w:val="6A14466B"/>
    <w:multiLevelType w:val="hybridMultilevel"/>
    <w:tmpl w:val="5054130E"/>
    <w:lvl w:ilvl="0" w:tplc="0ADC0BD2">
      <w:start w:val="1"/>
      <w:numFmt w:val="bullet"/>
      <w:pStyle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7D61255"/>
    <w:multiLevelType w:val="multilevel"/>
    <w:tmpl w:val="E2C08E3A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 w16cid:durableId="28458319">
    <w:abstractNumId w:val="2"/>
  </w:num>
  <w:num w:numId="2" w16cid:durableId="1127819736">
    <w:abstractNumId w:val="14"/>
  </w:num>
  <w:num w:numId="3" w16cid:durableId="1915116036">
    <w:abstractNumId w:val="12"/>
  </w:num>
  <w:num w:numId="4" w16cid:durableId="636952831">
    <w:abstractNumId w:val="15"/>
  </w:num>
  <w:num w:numId="5" w16cid:durableId="286550134">
    <w:abstractNumId w:val="8"/>
  </w:num>
  <w:num w:numId="6" w16cid:durableId="1119956985">
    <w:abstractNumId w:val="6"/>
  </w:num>
  <w:num w:numId="7" w16cid:durableId="691493232">
    <w:abstractNumId w:val="13"/>
  </w:num>
  <w:num w:numId="8" w16cid:durableId="1481533733">
    <w:abstractNumId w:val="1"/>
  </w:num>
  <w:num w:numId="9" w16cid:durableId="178276235">
    <w:abstractNumId w:val="11"/>
  </w:num>
  <w:num w:numId="10" w16cid:durableId="1361979439">
    <w:abstractNumId w:val="4"/>
  </w:num>
  <w:num w:numId="11" w16cid:durableId="1110055340">
    <w:abstractNumId w:val="10"/>
  </w:num>
  <w:num w:numId="12" w16cid:durableId="115343673">
    <w:abstractNumId w:val="3"/>
  </w:num>
  <w:num w:numId="13" w16cid:durableId="386681753">
    <w:abstractNumId w:val="7"/>
  </w:num>
  <w:num w:numId="14" w16cid:durableId="1607075365">
    <w:abstractNumId w:val="0"/>
  </w:num>
  <w:num w:numId="15" w16cid:durableId="1937977259">
    <w:abstractNumId w:val="9"/>
  </w:num>
  <w:num w:numId="16" w16cid:durableId="1796174551">
    <w:abstractNumId w:val="5"/>
  </w:num>
  <w:num w:numId="17" w16cid:durableId="1861117499">
    <w:abstractNumId w:val="15"/>
  </w:num>
  <w:num w:numId="18" w16cid:durableId="1011227559">
    <w:abstractNumId w:val="15"/>
  </w:num>
  <w:num w:numId="19" w16cid:durableId="951794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23678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5406199">
    <w:abstractNumId w:val="15"/>
  </w:num>
  <w:num w:numId="22" w16cid:durableId="650598360">
    <w:abstractNumId w:val="15"/>
  </w:num>
  <w:num w:numId="23" w16cid:durableId="1336179992">
    <w:abstractNumId w:val="15"/>
  </w:num>
  <w:num w:numId="24" w16cid:durableId="124715634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8F7"/>
    <w:rsid w:val="00007749"/>
    <w:rsid w:val="000145BA"/>
    <w:rsid w:val="00041ED6"/>
    <w:rsid w:val="000430F8"/>
    <w:rsid w:val="000576B7"/>
    <w:rsid w:val="0009044D"/>
    <w:rsid w:val="000A0BE2"/>
    <w:rsid w:val="000A38C0"/>
    <w:rsid w:val="000B2DF9"/>
    <w:rsid w:val="000C7C0D"/>
    <w:rsid w:val="000E5431"/>
    <w:rsid w:val="000F2270"/>
    <w:rsid w:val="000F4BF7"/>
    <w:rsid w:val="00107E08"/>
    <w:rsid w:val="00121994"/>
    <w:rsid w:val="00122407"/>
    <w:rsid w:val="00127F20"/>
    <w:rsid w:val="00134023"/>
    <w:rsid w:val="00134636"/>
    <w:rsid w:val="00160DC0"/>
    <w:rsid w:val="00160EB4"/>
    <w:rsid w:val="00161A1A"/>
    <w:rsid w:val="001822DD"/>
    <w:rsid w:val="00193095"/>
    <w:rsid w:val="00194FF6"/>
    <w:rsid w:val="001B183A"/>
    <w:rsid w:val="001B34BB"/>
    <w:rsid w:val="00234F1F"/>
    <w:rsid w:val="00264DAF"/>
    <w:rsid w:val="00272687"/>
    <w:rsid w:val="00274F88"/>
    <w:rsid w:val="00296F58"/>
    <w:rsid w:val="002D75DE"/>
    <w:rsid w:val="00336B83"/>
    <w:rsid w:val="003529C8"/>
    <w:rsid w:val="00360A7D"/>
    <w:rsid w:val="00374050"/>
    <w:rsid w:val="003943C2"/>
    <w:rsid w:val="003A37CD"/>
    <w:rsid w:val="003B5213"/>
    <w:rsid w:val="00415F3E"/>
    <w:rsid w:val="00434E85"/>
    <w:rsid w:val="004472BE"/>
    <w:rsid w:val="004770D9"/>
    <w:rsid w:val="00490BE9"/>
    <w:rsid w:val="00490C5C"/>
    <w:rsid w:val="004A3B73"/>
    <w:rsid w:val="004B1A0C"/>
    <w:rsid w:val="004B456B"/>
    <w:rsid w:val="004C3D88"/>
    <w:rsid w:val="004E586C"/>
    <w:rsid w:val="005013FB"/>
    <w:rsid w:val="005619ED"/>
    <w:rsid w:val="00563A43"/>
    <w:rsid w:val="0059065F"/>
    <w:rsid w:val="005B1541"/>
    <w:rsid w:val="005C35B2"/>
    <w:rsid w:val="006317BF"/>
    <w:rsid w:val="006331A8"/>
    <w:rsid w:val="0063726F"/>
    <w:rsid w:val="00680053"/>
    <w:rsid w:val="006E78DC"/>
    <w:rsid w:val="006F0B4F"/>
    <w:rsid w:val="00702B87"/>
    <w:rsid w:val="00714FE3"/>
    <w:rsid w:val="0074455A"/>
    <w:rsid w:val="00751CC0"/>
    <w:rsid w:val="007651F7"/>
    <w:rsid w:val="007677C4"/>
    <w:rsid w:val="007A1E2C"/>
    <w:rsid w:val="007C1823"/>
    <w:rsid w:val="007C6CBA"/>
    <w:rsid w:val="007E04F1"/>
    <w:rsid w:val="007E57C2"/>
    <w:rsid w:val="007F7808"/>
    <w:rsid w:val="00847580"/>
    <w:rsid w:val="008826E6"/>
    <w:rsid w:val="008843A2"/>
    <w:rsid w:val="00887B7E"/>
    <w:rsid w:val="00895E76"/>
    <w:rsid w:val="008B471A"/>
    <w:rsid w:val="008C3B86"/>
    <w:rsid w:val="008E04F9"/>
    <w:rsid w:val="008E299C"/>
    <w:rsid w:val="008F1738"/>
    <w:rsid w:val="0091031A"/>
    <w:rsid w:val="009A354F"/>
    <w:rsid w:val="009E0B3F"/>
    <w:rsid w:val="009E1CD3"/>
    <w:rsid w:val="009F5E29"/>
    <w:rsid w:val="00A057D7"/>
    <w:rsid w:val="00A33903"/>
    <w:rsid w:val="00A450CB"/>
    <w:rsid w:val="00A55C90"/>
    <w:rsid w:val="00A60FC6"/>
    <w:rsid w:val="00A74127"/>
    <w:rsid w:val="00A85D84"/>
    <w:rsid w:val="00A96031"/>
    <w:rsid w:val="00AA065D"/>
    <w:rsid w:val="00AC4169"/>
    <w:rsid w:val="00AC6B86"/>
    <w:rsid w:val="00AF6368"/>
    <w:rsid w:val="00B05C6B"/>
    <w:rsid w:val="00B346EC"/>
    <w:rsid w:val="00B670CC"/>
    <w:rsid w:val="00B673F5"/>
    <w:rsid w:val="00B80E5F"/>
    <w:rsid w:val="00B975B3"/>
    <w:rsid w:val="00BA69B3"/>
    <w:rsid w:val="00BA7EFF"/>
    <w:rsid w:val="00BD2001"/>
    <w:rsid w:val="00BD78F7"/>
    <w:rsid w:val="00C01227"/>
    <w:rsid w:val="00C0494A"/>
    <w:rsid w:val="00C145FF"/>
    <w:rsid w:val="00C17B4D"/>
    <w:rsid w:val="00C417BB"/>
    <w:rsid w:val="00C445BC"/>
    <w:rsid w:val="00C76541"/>
    <w:rsid w:val="00C832A4"/>
    <w:rsid w:val="00CB4258"/>
    <w:rsid w:val="00CB65B7"/>
    <w:rsid w:val="00CC48C3"/>
    <w:rsid w:val="00CD3294"/>
    <w:rsid w:val="00CD5628"/>
    <w:rsid w:val="00D16F03"/>
    <w:rsid w:val="00D53B6E"/>
    <w:rsid w:val="00D53EDD"/>
    <w:rsid w:val="00D63893"/>
    <w:rsid w:val="00D8067B"/>
    <w:rsid w:val="00DD1C76"/>
    <w:rsid w:val="00DE2BBC"/>
    <w:rsid w:val="00DE5834"/>
    <w:rsid w:val="00E00B8D"/>
    <w:rsid w:val="00E15453"/>
    <w:rsid w:val="00E21753"/>
    <w:rsid w:val="00E31CE8"/>
    <w:rsid w:val="00E35517"/>
    <w:rsid w:val="00E4245D"/>
    <w:rsid w:val="00E769C9"/>
    <w:rsid w:val="00EA47F5"/>
    <w:rsid w:val="00EB31FE"/>
    <w:rsid w:val="00EE5D49"/>
    <w:rsid w:val="00F10411"/>
    <w:rsid w:val="00F34C03"/>
    <w:rsid w:val="00F4738E"/>
    <w:rsid w:val="00F60A4A"/>
    <w:rsid w:val="00F74690"/>
    <w:rsid w:val="00F85AB8"/>
    <w:rsid w:val="00FD04CD"/>
    <w:rsid w:val="00FD420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2"/>
    </o:shapelayout>
  </w:shapeDefaults>
  <w:decimalSymbol w:val="."/>
  <w:listSeparator w:val=","/>
  <w14:docId w14:val="2F120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8F7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BD78F7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BD78F7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BD78F7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BD78F7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BD78F7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BD78F7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BD78F7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BD78F7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clause">
    <w:name w:val="Body  clause"/>
    <w:basedOn w:val="Normal"/>
    <w:next w:val="Heading1"/>
    <w:rsid w:val="00BD78F7"/>
    <w:pPr>
      <w:spacing w:before="240" w:after="120"/>
      <w:ind w:left="720"/>
    </w:pPr>
  </w:style>
  <w:style w:type="paragraph" w:customStyle="1" w:styleId="Bodysubclause">
    <w:name w:val="Body  sub clause"/>
    <w:basedOn w:val="Normal"/>
    <w:rsid w:val="00BD78F7"/>
    <w:pPr>
      <w:spacing w:before="240" w:after="120"/>
      <w:ind w:left="720"/>
    </w:pPr>
  </w:style>
  <w:style w:type="paragraph" w:customStyle="1" w:styleId="Bodypara">
    <w:name w:val="Body para"/>
    <w:basedOn w:val="Normal"/>
    <w:rsid w:val="00BD78F7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BD78F7"/>
    <w:pPr>
      <w:spacing w:after="120"/>
      <w:ind w:left="2268"/>
    </w:pPr>
  </w:style>
  <w:style w:type="paragraph" w:customStyle="1" w:styleId="Definitions">
    <w:name w:val="Definitions"/>
    <w:basedOn w:val="Normal"/>
    <w:rsid w:val="00BD78F7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BD78F7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BD78F7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BD78F7"/>
  </w:style>
  <w:style w:type="paragraph" w:customStyle="1" w:styleId="Schmainhead">
    <w:name w:val="Sch   main head"/>
    <w:basedOn w:val="Normal"/>
    <w:next w:val="Normal"/>
    <w:autoRedefine/>
    <w:rsid w:val="00BD78F7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BD78F7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BD78F7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BD78F7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BD78F7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BD78F7"/>
    <w:pPr>
      <w:numPr>
        <w:numId w:val="5"/>
      </w:numPr>
    </w:pPr>
  </w:style>
  <w:style w:type="paragraph" w:customStyle="1" w:styleId="Sch2style1">
    <w:name w:val="Sch (2style)  1"/>
    <w:basedOn w:val="Normal"/>
    <w:rsid w:val="00BD78F7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BD78F7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BD78F7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semiHidden/>
    <w:rsid w:val="00BD78F7"/>
    <w:pPr>
      <w:tabs>
        <w:tab w:val="left" w:pos="709"/>
        <w:tab w:val="right" w:leader="dot" w:pos="7655"/>
      </w:tabs>
      <w:spacing w:before="240" w:line="260" w:lineRule="atLeast"/>
    </w:pPr>
    <w:rPr>
      <w:smallCaps/>
      <w:sz w:val="20"/>
    </w:rPr>
  </w:style>
  <w:style w:type="paragraph" w:styleId="TOC2">
    <w:name w:val="toc 2"/>
    <w:basedOn w:val="Normal"/>
    <w:next w:val="Normal"/>
    <w:autoRedefine/>
    <w:semiHidden/>
    <w:rsid w:val="00BD78F7"/>
    <w:pPr>
      <w:tabs>
        <w:tab w:val="left" w:pos="706"/>
        <w:tab w:val="right" w:leader="dot" w:pos="7661"/>
      </w:tabs>
      <w:spacing w:before="120"/>
    </w:pPr>
    <w:rPr>
      <w:sz w:val="20"/>
    </w:rPr>
  </w:style>
  <w:style w:type="paragraph" w:styleId="TOC3">
    <w:name w:val="toc 3"/>
    <w:basedOn w:val="Normal"/>
    <w:next w:val="Normal"/>
    <w:autoRedefine/>
    <w:semiHidden/>
    <w:rsid w:val="00BD78F7"/>
    <w:pPr>
      <w:tabs>
        <w:tab w:val="left" w:pos="709"/>
        <w:tab w:val="right" w:leader="dot" w:pos="7655"/>
      </w:tabs>
    </w:pPr>
    <w:rPr>
      <w:noProof/>
      <w:sz w:val="20"/>
    </w:rPr>
  </w:style>
  <w:style w:type="character" w:styleId="Hyperlink">
    <w:name w:val="Hyperlink"/>
    <w:rsid w:val="00BD78F7"/>
    <w:rPr>
      <w:color w:val="0000FF"/>
      <w:u w:val="single"/>
    </w:rPr>
  </w:style>
  <w:style w:type="character" w:styleId="FollowedHyperlink">
    <w:name w:val="FollowedHyperlink"/>
    <w:rsid w:val="00BD78F7"/>
    <w:rPr>
      <w:color w:val="800080"/>
      <w:u w:val="single"/>
    </w:rPr>
  </w:style>
  <w:style w:type="paragraph" w:customStyle="1" w:styleId="1Parties">
    <w:name w:val="(1) Parties"/>
    <w:basedOn w:val="Normal"/>
    <w:rsid w:val="00BD78F7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BD78F7"/>
    <w:pPr>
      <w:numPr>
        <w:numId w:val="3"/>
      </w:numPr>
      <w:spacing w:before="120" w:after="120"/>
    </w:pPr>
  </w:style>
  <w:style w:type="character" w:customStyle="1" w:styleId="Def">
    <w:name w:val="Def"/>
    <w:rsid w:val="00BD78F7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BD78F7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BD78F7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BD78F7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BD78F7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BD78F7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BD78F7"/>
    <w:pPr>
      <w:jc w:val="center"/>
    </w:pPr>
  </w:style>
  <w:style w:type="character" w:customStyle="1" w:styleId="Defterm">
    <w:name w:val="Defterm"/>
    <w:rsid w:val="00BD78F7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BD78F7"/>
    <w:pPr>
      <w:pageBreakBefore/>
    </w:pPr>
  </w:style>
  <w:style w:type="paragraph" w:customStyle="1" w:styleId="FrontInformation">
    <w:name w:val="FrontInformation"/>
    <w:autoRedefine/>
    <w:rsid w:val="00BD78F7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BD78F7"/>
  </w:style>
  <w:style w:type="character" w:customStyle="1" w:styleId="smallcaps">
    <w:name w:val="smallcaps"/>
    <w:rsid w:val="00BD78F7"/>
    <w:rPr>
      <w:b/>
      <w:smallCaps/>
    </w:rPr>
  </w:style>
  <w:style w:type="paragraph" w:customStyle="1" w:styleId="Schmainheadinc">
    <w:name w:val="Sch   main head inc"/>
    <w:basedOn w:val="Normal"/>
    <w:rsid w:val="00BD78F7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BD78F7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BD78F7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BD78F7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BD78F7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BD78F7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BD78F7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BD78F7"/>
    <w:rPr>
      <w:sz w:val="28"/>
    </w:rPr>
  </w:style>
  <w:style w:type="paragraph" w:customStyle="1" w:styleId="Headingreg">
    <w:name w:val="Heading reg"/>
    <w:basedOn w:val="Heading1"/>
    <w:next w:val="Normal"/>
    <w:rsid w:val="00BD78F7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BD78F7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BD78F7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BD78F7"/>
    <w:pPr>
      <w:spacing w:after="240"/>
    </w:pPr>
  </w:style>
  <w:style w:type="paragraph" w:customStyle="1" w:styleId="Bullet">
    <w:name w:val="Bullet"/>
    <w:basedOn w:val="Normal"/>
    <w:rsid w:val="00BD78F7"/>
    <w:pPr>
      <w:numPr>
        <w:numId w:val="7"/>
      </w:numPr>
      <w:spacing w:after="240"/>
      <w:ind w:left="0" w:firstLine="0"/>
    </w:pPr>
  </w:style>
  <w:style w:type="paragraph" w:customStyle="1" w:styleId="NormalCell">
    <w:name w:val="NormalCell"/>
    <w:basedOn w:val="Normal"/>
    <w:rsid w:val="00BD78F7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BD78F7"/>
    <w:rPr>
      <w:sz w:val="18"/>
    </w:rPr>
  </w:style>
  <w:style w:type="paragraph" w:customStyle="1" w:styleId="BulletSmall">
    <w:name w:val="Bullet Small"/>
    <w:basedOn w:val="Bullet"/>
    <w:rsid w:val="00BD78F7"/>
    <w:rPr>
      <w:sz w:val="18"/>
    </w:rPr>
  </w:style>
  <w:style w:type="paragraph" w:styleId="ListNumber">
    <w:name w:val="List Number"/>
    <w:basedOn w:val="Normal"/>
    <w:rsid w:val="007C6CBA"/>
    <w:pPr>
      <w:numPr>
        <w:numId w:val="14"/>
      </w:numPr>
      <w:spacing w:line="240" w:lineRule="auto"/>
      <w:jc w:val="left"/>
    </w:pPr>
    <w:rPr>
      <w:sz w:val="24"/>
      <w:szCs w:val="24"/>
    </w:rPr>
  </w:style>
  <w:style w:type="paragraph" w:customStyle="1" w:styleId="UniverseHeading1">
    <w:name w:val="Universe Heading 1"/>
    <w:basedOn w:val="Normal"/>
    <w:rsid w:val="007C6CBA"/>
    <w:pPr>
      <w:numPr>
        <w:numId w:val="16"/>
      </w:numPr>
      <w:spacing w:line="240" w:lineRule="auto"/>
      <w:jc w:val="left"/>
    </w:pPr>
    <w:rPr>
      <w:sz w:val="24"/>
      <w:szCs w:val="24"/>
    </w:rPr>
  </w:style>
  <w:style w:type="paragraph" w:customStyle="1" w:styleId="UniverseHeading2">
    <w:name w:val="Universe Heading 2"/>
    <w:basedOn w:val="Normal"/>
    <w:rsid w:val="007C6CBA"/>
    <w:pPr>
      <w:numPr>
        <w:ilvl w:val="1"/>
        <w:numId w:val="16"/>
      </w:numPr>
      <w:spacing w:line="240" w:lineRule="auto"/>
      <w:jc w:val="left"/>
    </w:pPr>
    <w:rPr>
      <w:sz w:val="24"/>
      <w:szCs w:val="24"/>
    </w:rPr>
  </w:style>
  <w:style w:type="paragraph" w:customStyle="1" w:styleId="UniverseHeading3">
    <w:name w:val="Universe Heading 3"/>
    <w:basedOn w:val="Normal"/>
    <w:rsid w:val="007C6CBA"/>
    <w:pPr>
      <w:numPr>
        <w:ilvl w:val="2"/>
        <w:numId w:val="16"/>
      </w:numPr>
      <w:spacing w:line="240" w:lineRule="auto"/>
      <w:jc w:val="left"/>
    </w:pPr>
    <w:rPr>
      <w:sz w:val="24"/>
      <w:szCs w:val="24"/>
    </w:rPr>
  </w:style>
  <w:style w:type="paragraph" w:customStyle="1" w:styleId="UniverseHeading4">
    <w:name w:val="Universe Heading 4"/>
    <w:basedOn w:val="Normal"/>
    <w:rsid w:val="007C6CBA"/>
    <w:pPr>
      <w:numPr>
        <w:ilvl w:val="3"/>
        <w:numId w:val="16"/>
      </w:numPr>
      <w:spacing w:line="240" w:lineRule="auto"/>
      <w:jc w:val="left"/>
    </w:pPr>
    <w:rPr>
      <w:sz w:val="24"/>
      <w:szCs w:val="24"/>
    </w:rPr>
  </w:style>
  <w:style w:type="paragraph" w:customStyle="1" w:styleId="Normal10pt">
    <w:name w:val="Normal + 10 pt"/>
    <w:aliases w:val="Justified,Left:  0 cm,Hanging:  3.3 cm,Condensed by  0.1 pt + ..."/>
    <w:basedOn w:val="Normal"/>
    <w:link w:val="Normal10ptChar"/>
    <w:rsid w:val="007C6CBA"/>
    <w:pPr>
      <w:tabs>
        <w:tab w:val="left" w:pos="993"/>
        <w:tab w:val="left" w:pos="1134"/>
        <w:tab w:val="left" w:pos="1872"/>
        <w:tab w:val="left" w:pos="2496"/>
        <w:tab w:val="left" w:pos="3120"/>
        <w:tab w:val="left" w:pos="3744"/>
        <w:tab w:val="left" w:pos="4368"/>
        <w:tab w:val="left" w:pos="4992"/>
        <w:tab w:val="left" w:pos="5616"/>
        <w:tab w:val="left" w:pos="6240"/>
        <w:tab w:val="left" w:pos="6864"/>
        <w:tab w:val="left" w:pos="7488"/>
        <w:tab w:val="left" w:pos="8112"/>
      </w:tabs>
      <w:suppressAutoHyphens/>
      <w:spacing w:line="240" w:lineRule="auto"/>
      <w:ind w:left="993" w:hanging="993"/>
    </w:pPr>
    <w:rPr>
      <w:rFonts w:ascii="Univers" w:hAnsi="Univers"/>
      <w:b/>
      <w:spacing w:val="-2"/>
      <w:sz w:val="20"/>
    </w:rPr>
  </w:style>
  <w:style w:type="paragraph" w:customStyle="1" w:styleId="Style10ptBoldJustified">
    <w:name w:val="Style 10 pt Bold Justified"/>
    <w:rsid w:val="007C6CBA"/>
    <w:pPr>
      <w:jc w:val="both"/>
    </w:pPr>
    <w:rPr>
      <w:rFonts w:ascii="Univers" w:hAnsi="Univers"/>
      <w:b/>
      <w:bCs/>
      <w:spacing w:val="-2"/>
      <w:lang w:eastAsia="en-US"/>
    </w:rPr>
  </w:style>
  <w:style w:type="character" w:customStyle="1" w:styleId="Normal10ptChar">
    <w:name w:val="Normal + 10 pt Char"/>
    <w:aliases w:val="Justified Char,Left:  0 cm Char,Hanging:  3.3 cm Char,Condensed by  0.1 pt + ... Char"/>
    <w:link w:val="Normal10pt"/>
    <w:rsid w:val="007C6CBA"/>
    <w:rPr>
      <w:rFonts w:ascii="Univers" w:hAnsi="Univers"/>
      <w:b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A58A-4FDB-4220-8D8C-E785EE49602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0AB6A8B-193E-43AD-AF2A-A7B1E19D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6433</Words>
  <Characters>36672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2022-06-24T12:39:00Z</dcterms:created>
  <dcterms:modified xsi:type="dcterms:W3CDTF">2022-06-24T12:39:00Z</dcterms:modified>
</cp:coreProperties>
</file>